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3771" w:rsidRDefault="00EA3771" w:rsidP="00D835A4">
      <w:pPr>
        <w:pStyle w:val="3"/>
        <w:tabs>
          <w:tab w:val="left" w:pos="1634"/>
        </w:tabs>
        <w:ind w:left="1418" w:firstLine="0"/>
        <w:jc w:val="center"/>
      </w:pPr>
      <w:r>
        <w:t>Детерминированные</w:t>
      </w:r>
      <w:r>
        <w:rPr>
          <w:spacing w:val="-6"/>
        </w:rPr>
        <w:t xml:space="preserve"> </w:t>
      </w:r>
      <w:r>
        <w:t>сетевые</w:t>
      </w:r>
      <w:r>
        <w:rPr>
          <w:spacing w:val="-9"/>
        </w:rPr>
        <w:t xml:space="preserve"> </w:t>
      </w:r>
      <w:r>
        <w:t>модели</w:t>
      </w:r>
      <w:r>
        <w:rPr>
          <w:spacing w:val="-7"/>
        </w:rPr>
        <w:t xml:space="preserve"> </w:t>
      </w:r>
      <w:r>
        <w:t>и</w:t>
      </w:r>
      <w:r>
        <w:rPr>
          <w:spacing w:val="-8"/>
        </w:rPr>
        <w:t xml:space="preserve"> </w:t>
      </w:r>
      <w:r>
        <w:t>метод</w:t>
      </w:r>
      <w:r>
        <w:rPr>
          <w:spacing w:val="-6"/>
        </w:rPr>
        <w:t xml:space="preserve"> </w:t>
      </w:r>
      <w:r>
        <w:rPr>
          <w:spacing w:val="-5"/>
        </w:rPr>
        <w:t>CPM</w:t>
      </w:r>
    </w:p>
    <w:p w:rsidR="00EA3771" w:rsidRDefault="00EA3771" w:rsidP="00D835A4">
      <w:pPr>
        <w:pStyle w:val="3"/>
        <w:tabs>
          <w:tab w:val="left" w:pos="1848"/>
        </w:tabs>
        <w:ind w:left="851" w:firstLine="0"/>
        <w:jc w:val="center"/>
      </w:pPr>
      <w:bookmarkStart w:id="0" w:name="_bookmark16"/>
      <w:bookmarkEnd w:id="0"/>
      <w:r>
        <w:t>Типы</w:t>
      </w:r>
      <w:r>
        <w:rPr>
          <w:spacing w:val="-4"/>
        </w:rPr>
        <w:t xml:space="preserve"> </w:t>
      </w:r>
      <w:r>
        <w:t>и</w:t>
      </w:r>
      <w:r>
        <w:rPr>
          <w:spacing w:val="-4"/>
        </w:rPr>
        <w:t xml:space="preserve"> </w:t>
      </w:r>
      <w:r>
        <w:t>элементы</w:t>
      </w:r>
      <w:r>
        <w:rPr>
          <w:spacing w:val="-6"/>
        </w:rPr>
        <w:t xml:space="preserve"> </w:t>
      </w:r>
      <w:r>
        <w:t>сетевых</w:t>
      </w:r>
      <w:r>
        <w:rPr>
          <w:spacing w:val="-1"/>
        </w:rPr>
        <w:t xml:space="preserve"> </w:t>
      </w:r>
      <w:r>
        <w:rPr>
          <w:spacing w:val="-2"/>
        </w:rPr>
        <w:t>моделей</w:t>
      </w:r>
    </w:p>
    <w:p w:rsidR="00EA3771" w:rsidRDefault="00EA3771" w:rsidP="00EA3771">
      <w:pPr>
        <w:pStyle w:val="a3"/>
        <w:tabs>
          <w:tab w:val="left" w:pos="1007"/>
          <w:tab w:val="left" w:pos="1376"/>
          <w:tab w:val="left" w:pos="1712"/>
          <w:tab w:val="left" w:pos="1867"/>
          <w:tab w:val="left" w:pos="2221"/>
          <w:tab w:val="left" w:pos="2547"/>
          <w:tab w:val="left" w:pos="2643"/>
          <w:tab w:val="left" w:pos="2725"/>
          <w:tab w:val="left" w:pos="3082"/>
          <w:tab w:val="left" w:pos="3417"/>
          <w:tab w:val="left" w:pos="3672"/>
          <w:tab w:val="left" w:pos="3882"/>
          <w:tab w:val="left" w:pos="4117"/>
          <w:tab w:val="left" w:pos="4293"/>
          <w:tab w:val="left" w:pos="4576"/>
          <w:tab w:val="left" w:pos="5081"/>
          <w:tab w:val="left" w:pos="5230"/>
          <w:tab w:val="left" w:pos="5404"/>
          <w:tab w:val="left" w:pos="5596"/>
          <w:tab w:val="left" w:pos="6140"/>
          <w:tab w:val="left" w:pos="6269"/>
          <w:tab w:val="left" w:pos="6866"/>
          <w:tab w:val="left" w:pos="7239"/>
          <w:tab w:val="left" w:pos="7528"/>
          <w:tab w:val="left" w:pos="7703"/>
          <w:tab w:val="left" w:pos="8036"/>
          <w:tab w:val="left" w:pos="8327"/>
          <w:tab w:val="left" w:pos="8386"/>
        </w:tabs>
        <w:spacing w:before="317"/>
        <w:ind w:right="957" w:firstLine="707"/>
        <w:jc w:val="right"/>
      </w:pPr>
      <w:r>
        <w:rPr>
          <w:spacing w:val="-2"/>
        </w:rPr>
        <w:t>Описание</w:t>
      </w:r>
      <w:r>
        <w:tab/>
      </w:r>
      <w:r>
        <w:tab/>
      </w:r>
      <w:r>
        <w:rPr>
          <w:spacing w:val="-4"/>
        </w:rPr>
        <w:t>общей</w:t>
      </w:r>
      <w:r>
        <w:tab/>
      </w:r>
      <w:r>
        <w:tab/>
      </w:r>
      <w:r>
        <w:rPr>
          <w:spacing w:val="-2"/>
        </w:rPr>
        <w:t>концепции</w:t>
      </w:r>
      <w:r>
        <w:tab/>
      </w:r>
      <w:r>
        <w:tab/>
      </w:r>
      <w:r>
        <w:rPr>
          <w:spacing w:val="-2"/>
        </w:rPr>
        <w:t>управления</w:t>
      </w:r>
      <w:r>
        <w:tab/>
      </w:r>
      <w:r>
        <w:rPr>
          <w:spacing w:val="-2"/>
        </w:rPr>
        <w:t>проектами</w:t>
      </w:r>
      <w:r>
        <w:tab/>
      </w:r>
      <w:r>
        <w:tab/>
      </w:r>
      <w:r>
        <w:rPr>
          <w:spacing w:val="-4"/>
        </w:rPr>
        <w:t xml:space="preserve">было </w:t>
      </w:r>
      <w:r>
        <w:t>необходимо, чтобы</w:t>
      </w:r>
      <w:r>
        <w:rPr>
          <w:spacing w:val="35"/>
        </w:rPr>
        <w:t xml:space="preserve"> </w:t>
      </w:r>
      <w:r>
        <w:t>прояснить</w:t>
      </w:r>
      <w:r>
        <w:rPr>
          <w:spacing w:val="35"/>
        </w:rPr>
        <w:t xml:space="preserve"> </w:t>
      </w:r>
      <w:r>
        <w:t>роль</w:t>
      </w:r>
      <w:r>
        <w:rPr>
          <w:spacing w:val="36"/>
        </w:rPr>
        <w:t xml:space="preserve"> </w:t>
      </w:r>
      <w:r>
        <w:t>и</w:t>
      </w:r>
      <w:r>
        <w:rPr>
          <w:spacing w:val="35"/>
        </w:rPr>
        <w:t xml:space="preserve"> </w:t>
      </w:r>
      <w:r>
        <w:t>место</w:t>
      </w:r>
      <w:r>
        <w:rPr>
          <w:spacing w:val="37"/>
        </w:rPr>
        <w:t xml:space="preserve"> </w:t>
      </w:r>
      <w:r>
        <w:t>в ней</w:t>
      </w:r>
      <w:r>
        <w:rPr>
          <w:spacing w:val="40"/>
        </w:rPr>
        <w:t xml:space="preserve"> </w:t>
      </w:r>
      <w:r>
        <w:rPr>
          <w:i/>
        </w:rPr>
        <w:t>техники</w:t>
      </w:r>
      <w:r>
        <w:rPr>
          <w:i/>
          <w:spacing w:val="37"/>
        </w:rPr>
        <w:t xml:space="preserve"> </w:t>
      </w:r>
      <w:r>
        <w:rPr>
          <w:i/>
        </w:rPr>
        <w:t>сетевого планирования</w:t>
      </w:r>
      <w:r>
        <w:t>. Эта роль формальных математических методов вместе</w:t>
      </w:r>
      <w:r>
        <w:rPr>
          <w:spacing w:val="40"/>
        </w:rPr>
        <w:t xml:space="preserve"> </w:t>
      </w:r>
      <w:r>
        <w:rPr>
          <w:spacing w:val="-10"/>
        </w:rPr>
        <w:t>с</w:t>
      </w:r>
      <w:r>
        <w:tab/>
      </w:r>
      <w:r>
        <w:rPr>
          <w:spacing w:val="-2"/>
        </w:rPr>
        <w:t>методами</w:t>
      </w:r>
      <w:r>
        <w:tab/>
      </w:r>
      <w:r>
        <w:tab/>
      </w:r>
      <w:r>
        <w:rPr>
          <w:spacing w:val="-2"/>
        </w:rPr>
        <w:t>системного</w:t>
      </w:r>
      <w:r>
        <w:tab/>
      </w:r>
      <w:r>
        <w:tab/>
      </w:r>
      <w:r>
        <w:rPr>
          <w:spacing w:val="-2"/>
        </w:rPr>
        <w:t>анализа</w:t>
      </w:r>
      <w:r>
        <w:tab/>
      </w:r>
      <w:r>
        <w:tab/>
      </w:r>
      <w:r>
        <w:tab/>
      </w:r>
      <w:r>
        <w:rPr>
          <w:spacing w:val="-2"/>
        </w:rPr>
        <w:t>главенствует</w:t>
      </w:r>
      <w:r>
        <w:tab/>
      </w:r>
      <w:r>
        <w:tab/>
      </w:r>
      <w:r>
        <w:rPr>
          <w:spacing w:val="-4"/>
        </w:rPr>
        <w:t>над</w:t>
      </w:r>
      <w:r>
        <w:tab/>
      </w:r>
      <w:r>
        <w:tab/>
      </w:r>
      <w:r>
        <w:rPr>
          <w:spacing w:val="-2"/>
        </w:rPr>
        <w:t>чисто экономическими</w:t>
      </w:r>
      <w:r>
        <w:tab/>
      </w:r>
      <w:r>
        <w:tab/>
      </w:r>
      <w:r>
        <w:tab/>
      </w:r>
      <w:r>
        <w:rPr>
          <w:spacing w:val="-10"/>
        </w:rPr>
        <w:t>и</w:t>
      </w:r>
      <w:r>
        <w:tab/>
      </w:r>
      <w:r>
        <w:rPr>
          <w:spacing w:val="-2"/>
        </w:rPr>
        <w:t>другими</w:t>
      </w:r>
      <w:r>
        <w:tab/>
      </w:r>
      <w:r>
        <w:tab/>
      </w:r>
      <w:r>
        <w:rPr>
          <w:spacing w:val="-56"/>
        </w:rPr>
        <w:t xml:space="preserve"> </w:t>
      </w:r>
      <w:r>
        <w:t>специальными</w:t>
      </w:r>
      <w:r>
        <w:tab/>
      </w:r>
      <w:r>
        <w:tab/>
      </w:r>
      <w:r>
        <w:rPr>
          <w:spacing w:val="-2"/>
        </w:rPr>
        <w:t>методами,</w:t>
      </w:r>
      <w:r>
        <w:tab/>
      </w:r>
      <w:r>
        <w:tab/>
      </w:r>
      <w:r>
        <w:rPr>
          <w:spacing w:val="-10"/>
        </w:rPr>
        <w:t>а</w:t>
      </w:r>
      <w:r>
        <w:tab/>
      </w:r>
      <w:r>
        <w:rPr>
          <w:spacing w:val="-2"/>
        </w:rPr>
        <w:t xml:space="preserve">базовые </w:t>
      </w:r>
      <w:r>
        <w:t xml:space="preserve">инструменты управления (СПУ) составляют основу всего управления. </w:t>
      </w:r>
      <w:r>
        <w:rPr>
          <w:spacing w:val="-2"/>
        </w:rPr>
        <w:t>Сетевые</w:t>
      </w:r>
      <w:r>
        <w:tab/>
      </w:r>
      <w:r>
        <w:tab/>
      </w:r>
      <w:r>
        <w:rPr>
          <w:spacing w:val="-2"/>
        </w:rPr>
        <w:t>модели</w:t>
      </w:r>
      <w:r>
        <w:tab/>
      </w:r>
      <w:r>
        <w:rPr>
          <w:spacing w:val="-53"/>
        </w:rPr>
        <w:t xml:space="preserve"> </w:t>
      </w:r>
      <w:r>
        <w:t>являются</w:t>
      </w:r>
      <w:r>
        <w:tab/>
      </w:r>
      <w:r>
        <w:tab/>
      </w:r>
      <w:r>
        <w:rPr>
          <w:spacing w:val="-2"/>
        </w:rPr>
        <w:t>основным</w:t>
      </w:r>
      <w:r>
        <w:tab/>
      </w:r>
      <w:r>
        <w:rPr>
          <w:spacing w:val="-2"/>
        </w:rPr>
        <w:t xml:space="preserve">организационным </w:t>
      </w:r>
      <w:r>
        <w:t>инструментом</w:t>
      </w:r>
      <w:r>
        <w:rPr>
          <w:spacing w:val="40"/>
        </w:rPr>
        <w:t xml:space="preserve"> </w:t>
      </w:r>
      <w:r>
        <w:t>управления</w:t>
      </w:r>
      <w:r>
        <w:rPr>
          <w:spacing w:val="40"/>
        </w:rPr>
        <w:t xml:space="preserve"> </w:t>
      </w:r>
      <w:r>
        <w:t>проектами.</w:t>
      </w:r>
      <w:r>
        <w:rPr>
          <w:spacing w:val="40"/>
        </w:rPr>
        <w:t xml:space="preserve"> </w:t>
      </w:r>
      <w:r>
        <w:t>Они</w:t>
      </w:r>
      <w:r>
        <w:rPr>
          <w:spacing w:val="40"/>
        </w:rPr>
        <w:t xml:space="preserve"> </w:t>
      </w:r>
      <w:r>
        <w:t>позволяют</w:t>
      </w:r>
      <w:r>
        <w:rPr>
          <w:spacing w:val="40"/>
        </w:rPr>
        <w:t xml:space="preserve"> </w:t>
      </w:r>
      <w:r>
        <w:t xml:space="preserve">осуществлять </w:t>
      </w:r>
      <w:r>
        <w:rPr>
          <w:spacing w:val="-2"/>
        </w:rPr>
        <w:t>календарное</w:t>
      </w:r>
      <w:r>
        <w:tab/>
      </w:r>
      <w:r>
        <w:rPr>
          <w:spacing w:val="-2"/>
        </w:rPr>
        <w:t>планирование</w:t>
      </w:r>
      <w:r>
        <w:tab/>
      </w:r>
      <w:r>
        <w:tab/>
      </w:r>
      <w:r>
        <w:rPr>
          <w:spacing w:val="-2"/>
        </w:rPr>
        <w:t>работ,</w:t>
      </w:r>
      <w:r>
        <w:tab/>
      </w:r>
      <w:r>
        <w:rPr>
          <w:spacing w:val="-2"/>
        </w:rPr>
        <w:t>оптимизировать</w:t>
      </w:r>
      <w:r>
        <w:tab/>
      </w:r>
      <w:r>
        <w:rPr>
          <w:spacing w:val="-2"/>
        </w:rPr>
        <w:t xml:space="preserve">использование </w:t>
      </w:r>
      <w:r>
        <w:t>ресурсов,</w:t>
      </w:r>
      <w:r>
        <w:rPr>
          <w:spacing w:val="-5"/>
        </w:rPr>
        <w:t xml:space="preserve"> </w:t>
      </w:r>
      <w:r>
        <w:t>сокращать</w:t>
      </w:r>
      <w:r>
        <w:rPr>
          <w:spacing w:val="-5"/>
        </w:rPr>
        <w:t xml:space="preserve"> </w:t>
      </w:r>
      <w:r>
        <w:t>или</w:t>
      </w:r>
      <w:r>
        <w:rPr>
          <w:spacing w:val="-1"/>
        </w:rPr>
        <w:t xml:space="preserve"> </w:t>
      </w:r>
      <w:r>
        <w:t>увеличивать</w:t>
      </w:r>
      <w:r>
        <w:rPr>
          <w:spacing w:val="-6"/>
        </w:rPr>
        <w:t xml:space="preserve"> </w:t>
      </w:r>
      <w:r>
        <w:t>продолжительность</w:t>
      </w:r>
      <w:r>
        <w:rPr>
          <w:spacing w:val="-5"/>
        </w:rPr>
        <w:t xml:space="preserve"> </w:t>
      </w:r>
      <w:r>
        <w:t xml:space="preserve">выполнения </w:t>
      </w:r>
      <w:r>
        <w:rPr>
          <w:spacing w:val="-2"/>
        </w:rPr>
        <w:t>работ</w:t>
      </w:r>
      <w:r>
        <w:tab/>
      </w:r>
      <w:r>
        <w:rPr>
          <w:spacing w:val="-10"/>
        </w:rPr>
        <w:t>в</w:t>
      </w:r>
      <w:r>
        <w:tab/>
      </w:r>
      <w:r>
        <w:rPr>
          <w:spacing w:val="-2"/>
        </w:rPr>
        <w:t>зависимости</w:t>
      </w:r>
      <w:r>
        <w:tab/>
      </w:r>
      <w:r>
        <w:rPr>
          <w:spacing w:val="-5"/>
        </w:rPr>
        <w:t>от</w:t>
      </w:r>
      <w:r>
        <w:tab/>
      </w:r>
      <w:r>
        <w:tab/>
      </w:r>
      <w:r>
        <w:rPr>
          <w:spacing w:val="-2"/>
        </w:rPr>
        <w:t>стоимости,</w:t>
      </w:r>
      <w:r>
        <w:tab/>
      </w:r>
      <w:r>
        <w:tab/>
        <w:t>организовывать</w:t>
      </w:r>
      <w:r>
        <w:rPr>
          <w:spacing w:val="78"/>
          <w:w w:val="150"/>
        </w:rPr>
        <w:t xml:space="preserve"> </w:t>
      </w:r>
      <w:r>
        <w:rPr>
          <w:spacing w:val="-2"/>
        </w:rPr>
        <w:t>оперативное</w:t>
      </w:r>
    </w:p>
    <w:p w:rsidR="00EA3771" w:rsidRDefault="00EA3771" w:rsidP="00EA3771">
      <w:pPr>
        <w:pStyle w:val="a3"/>
        <w:spacing w:before="1" w:line="322" w:lineRule="exact"/>
        <w:jc w:val="both"/>
      </w:pPr>
      <w:r>
        <w:t>управление</w:t>
      </w:r>
      <w:r>
        <w:rPr>
          <w:spacing w:val="-10"/>
        </w:rPr>
        <w:t xml:space="preserve"> </w:t>
      </w:r>
      <w:r>
        <w:t>и</w:t>
      </w:r>
      <w:r>
        <w:rPr>
          <w:spacing w:val="-4"/>
        </w:rPr>
        <w:t xml:space="preserve"> </w:t>
      </w:r>
      <w:r>
        <w:t>контроль</w:t>
      </w:r>
      <w:r>
        <w:rPr>
          <w:spacing w:val="-5"/>
        </w:rPr>
        <w:t xml:space="preserve"> </w:t>
      </w:r>
      <w:r>
        <w:t>в</w:t>
      </w:r>
      <w:r>
        <w:rPr>
          <w:spacing w:val="-6"/>
        </w:rPr>
        <w:t xml:space="preserve"> </w:t>
      </w:r>
      <w:r>
        <w:t>реализации</w:t>
      </w:r>
      <w:r>
        <w:rPr>
          <w:spacing w:val="-4"/>
        </w:rPr>
        <w:t xml:space="preserve"> </w:t>
      </w:r>
      <w:r>
        <w:t>проекта</w:t>
      </w:r>
      <w:r>
        <w:rPr>
          <w:spacing w:val="-4"/>
        </w:rPr>
        <w:t xml:space="preserve"> </w:t>
      </w:r>
      <w:bookmarkStart w:id="1" w:name="_GoBack"/>
      <w:bookmarkEnd w:id="1"/>
      <w:r>
        <w:rPr>
          <w:spacing w:val="-2"/>
        </w:rPr>
        <w:t>.</w:t>
      </w:r>
    </w:p>
    <w:p w:rsidR="00EA3771" w:rsidRDefault="00EA3771" w:rsidP="00EA3771">
      <w:pPr>
        <w:pStyle w:val="a3"/>
        <w:ind w:right="962" w:firstLine="707"/>
        <w:jc w:val="both"/>
      </w:pPr>
      <w:r>
        <w:t xml:space="preserve">Сетевая модель представляет собой графическое представление структуры проекта, этапов выполнения проекта, всех процессов и их </w:t>
      </w:r>
      <w:r>
        <w:rPr>
          <w:spacing w:val="-2"/>
        </w:rPr>
        <w:t>взаимосвязей.</w:t>
      </w:r>
    </w:p>
    <w:p w:rsidR="00EA3771" w:rsidRDefault="00EA3771" w:rsidP="00EA3771">
      <w:pPr>
        <w:pStyle w:val="a3"/>
        <w:spacing w:before="1"/>
        <w:ind w:right="962" w:firstLine="707"/>
        <w:jc w:val="both"/>
      </w:pPr>
      <w:r>
        <w:t xml:space="preserve">Главными элементами сетевой модели являются работы и </w:t>
      </w:r>
      <w:r>
        <w:rPr>
          <w:spacing w:val="-2"/>
        </w:rPr>
        <w:t>события:</w:t>
      </w:r>
    </w:p>
    <w:p w:rsidR="00EA3771" w:rsidRDefault="00EA3771" w:rsidP="00EA3771">
      <w:pPr>
        <w:pStyle w:val="a5"/>
        <w:numPr>
          <w:ilvl w:val="0"/>
          <w:numId w:val="3"/>
        </w:numPr>
        <w:tabs>
          <w:tab w:val="left" w:pos="1352"/>
        </w:tabs>
        <w:ind w:right="958" w:firstLine="566"/>
        <w:jc w:val="both"/>
        <w:rPr>
          <w:sz w:val="28"/>
        </w:rPr>
      </w:pPr>
      <w:r>
        <w:rPr>
          <w:i/>
          <w:sz w:val="28"/>
        </w:rPr>
        <w:t xml:space="preserve">работа </w:t>
      </w:r>
      <w:r>
        <w:rPr>
          <w:sz w:val="28"/>
        </w:rPr>
        <w:t>(</w:t>
      </w:r>
      <w:r>
        <w:rPr>
          <w:i/>
          <w:sz w:val="28"/>
        </w:rPr>
        <w:t>процесс, операция</w:t>
      </w:r>
      <w:r>
        <w:rPr>
          <w:sz w:val="28"/>
        </w:rPr>
        <w:t>) – материальное или логическое действие, имеющее некоторую</w:t>
      </w:r>
      <w:r>
        <w:rPr>
          <w:spacing w:val="40"/>
          <w:sz w:val="28"/>
        </w:rPr>
        <w:t xml:space="preserve"> </w:t>
      </w:r>
      <w:r>
        <w:rPr>
          <w:i/>
          <w:sz w:val="28"/>
        </w:rPr>
        <w:t xml:space="preserve">продолжительность </w:t>
      </w:r>
      <w:r>
        <w:rPr>
          <w:sz w:val="28"/>
        </w:rPr>
        <w:t>выполнения; различают такие работы как:</w:t>
      </w:r>
    </w:p>
    <w:p w:rsidR="00EA3771" w:rsidRDefault="00EA3771" w:rsidP="00EA3771">
      <w:pPr>
        <w:pStyle w:val="a5"/>
        <w:numPr>
          <w:ilvl w:val="0"/>
          <w:numId w:val="2"/>
        </w:numPr>
        <w:tabs>
          <w:tab w:val="left" w:pos="1209"/>
        </w:tabs>
        <w:spacing w:line="341" w:lineRule="exact"/>
        <w:ind w:left="1209" w:hanging="280"/>
        <w:jc w:val="both"/>
        <w:rPr>
          <w:sz w:val="28"/>
        </w:rPr>
      </w:pPr>
      <w:r>
        <w:rPr>
          <w:i/>
          <w:sz w:val="28"/>
        </w:rPr>
        <w:t>действие</w:t>
      </w:r>
      <w:r>
        <w:rPr>
          <w:i/>
          <w:spacing w:val="-8"/>
          <w:sz w:val="28"/>
        </w:rPr>
        <w:t xml:space="preserve"> </w:t>
      </w:r>
      <w:r>
        <w:rPr>
          <w:sz w:val="28"/>
        </w:rPr>
        <w:t>(реально</w:t>
      </w:r>
      <w:r>
        <w:rPr>
          <w:spacing w:val="-7"/>
          <w:sz w:val="28"/>
        </w:rPr>
        <w:t xml:space="preserve"> </w:t>
      </w:r>
      <w:r>
        <w:rPr>
          <w:sz w:val="28"/>
        </w:rPr>
        <w:t>выполняемая</w:t>
      </w:r>
      <w:r>
        <w:rPr>
          <w:spacing w:val="-10"/>
          <w:sz w:val="28"/>
        </w:rPr>
        <w:t xml:space="preserve"> </w:t>
      </w:r>
      <w:r>
        <w:rPr>
          <w:spacing w:val="-2"/>
          <w:sz w:val="28"/>
        </w:rPr>
        <w:t>работа),</w:t>
      </w:r>
    </w:p>
    <w:p w:rsidR="00EA3771" w:rsidRDefault="00EA3771" w:rsidP="00EA3771">
      <w:pPr>
        <w:pStyle w:val="a5"/>
        <w:numPr>
          <w:ilvl w:val="0"/>
          <w:numId w:val="2"/>
        </w:numPr>
        <w:tabs>
          <w:tab w:val="left" w:pos="1209"/>
        </w:tabs>
        <w:spacing w:line="342" w:lineRule="exact"/>
        <w:ind w:left="1209" w:hanging="280"/>
        <w:jc w:val="both"/>
        <w:rPr>
          <w:sz w:val="28"/>
        </w:rPr>
      </w:pPr>
      <w:r>
        <w:rPr>
          <w:i/>
          <w:sz w:val="28"/>
        </w:rPr>
        <w:t>ожидание</w:t>
      </w:r>
      <w:r>
        <w:rPr>
          <w:i/>
          <w:spacing w:val="-8"/>
          <w:sz w:val="28"/>
        </w:rPr>
        <w:t xml:space="preserve"> </w:t>
      </w:r>
      <w:r>
        <w:rPr>
          <w:sz w:val="28"/>
        </w:rPr>
        <w:t>(завершение</w:t>
      </w:r>
      <w:r>
        <w:rPr>
          <w:spacing w:val="-9"/>
          <w:sz w:val="28"/>
        </w:rPr>
        <w:t xml:space="preserve"> </w:t>
      </w:r>
      <w:r>
        <w:rPr>
          <w:sz w:val="28"/>
        </w:rPr>
        <w:t>работы</w:t>
      </w:r>
      <w:r>
        <w:rPr>
          <w:spacing w:val="-6"/>
          <w:sz w:val="28"/>
        </w:rPr>
        <w:t xml:space="preserve"> </w:t>
      </w:r>
      <w:r>
        <w:rPr>
          <w:sz w:val="28"/>
        </w:rPr>
        <w:t>без</w:t>
      </w:r>
      <w:r>
        <w:rPr>
          <w:spacing w:val="-7"/>
          <w:sz w:val="28"/>
        </w:rPr>
        <w:t xml:space="preserve"> </w:t>
      </w:r>
      <w:r>
        <w:rPr>
          <w:sz w:val="28"/>
        </w:rPr>
        <w:t>участия</w:t>
      </w:r>
      <w:r>
        <w:rPr>
          <w:spacing w:val="-5"/>
          <w:sz w:val="28"/>
        </w:rPr>
        <w:t xml:space="preserve"> </w:t>
      </w:r>
      <w:r>
        <w:rPr>
          <w:spacing w:val="-2"/>
          <w:sz w:val="28"/>
        </w:rPr>
        <w:t>исполнителей),</w:t>
      </w:r>
    </w:p>
    <w:p w:rsidR="00EA3771" w:rsidRDefault="00EA3771" w:rsidP="00EA3771">
      <w:pPr>
        <w:pStyle w:val="a5"/>
        <w:numPr>
          <w:ilvl w:val="0"/>
          <w:numId w:val="2"/>
        </w:numPr>
        <w:tabs>
          <w:tab w:val="left" w:pos="1210"/>
        </w:tabs>
        <w:ind w:right="960"/>
        <w:jc w:val="both"/>
        <w:rPr>
          <w:sz w:val="28"/>
        </w:rPr>
      </w:pPr>
      <w:r>
        <w:rPr>
          <w:i/>
          <w:sz w:val="28"/>
        </w:rPr>
        <w:t xml:space="preserve">зависимость, или фиктивная работа </w:t>
      </w:r>
      <w:r>
        <w:rPr>
          <w:sz w:val="28"/>
        </w:rPr>
        <w:t xml:space="preserve">(логическая взаимосвязь, </w:t>
      </w:r>
      <w:r>
        <w:rPr>
          <w:spacing w:val="-2"/>
          <w:sz w:val="28"/>
        </w:rPr>
        <w:t>следование);</w:t>
      </w:r>
    </w:p>
    <w:p w:rsidR="00EA3771" w:rsidRDefault="00EA3771" w:rsidP="00EA3771">
      <w:pPr>
        <w:pStyle w:val="a5"/>
        <w:numPr>
          <w:ilvl w:val="0"/>
          <w:numId w:val="3"/>
        </w:numPr>
        <w:tabs>
          <w:tab w:val="left" w:pos="1352"/>
        </w:tabs>
        <w:ind w:right="955" w:firstLine="566"/>
        <w:jc w:val="both"/>
        <w:rPr>
          <w:sz w:val="28"/>
        </w:rPr>
      </w:pPr>
      <w:r>
        <w:rPr>
          <w:i/>
          <w:sz w:val="28"/>
        </w:rPr>
        <w:t xml:space="preserve">событие </w:t>
      </w:r>
      <w:r>
        <w:rPr>
          <w:sz w:val="28"/>
        </w:rPr>
        <w:t>– завершение некоторого этапа, результат</w:t>
      </w:r>
      <w:r>
        <w:rPr>
          <w:spacing w:val="40"/>
          <w:sz w:val="28"/>
        </w:rPr>
        <w:t xml:space="preserve"> </w:t>
      </w:r>
      <w:r>
        <w:rPr>
          <w:sz w:val="28"/>
        </w:rPr>
        <w:t xml:space="preserve">выполнения одной или нескольких работ; событие не имеет протяженности во времени; событие считается свершившимся, если завершены все предшествующие ему работы; среди событий выделяют два особенных – </w:t>
      </w:r>
      <w:r>
        <w:rPr>
          <w:i/>
          <w:sz w:val="28"/>
        </w:rPr>
        <w:t xml:space="preserve">исходное </w:t>
      </w:r>
      <w:r>
        <w:rPr>
          <w:sz w:val="28"/>
        </w:rPr>
        <w:t xml:space="preserve">и </w:t>
      </w:r>
      <w:r>
        <w:rPr>
          <w:i/>
          <w:sz w:val="28"/>
        </w:rPr>
        <w:t>завершающее</w:t>
      </w:r>
      <w:r>
        <w:rPr>
          <w:sz w:val="28"/>
        </w:rPr>
        <w:t>;</w:t>
      </w:r>
    </w:p>
    <w:p w:rsidR="00EA3771" w:rsidRDefault="00EA3771" w:rsidP="00EA3771">
      <w:pPr>
        <w:pStyle w:val="a5"/>
        <w:numPr>
          <w:ilvl w:val="0"/>
          <w:numId w:val="3"/>
        </w:numPr>
        <w:tabs>
          <w:tab w:val="left" w:pos="1352"/>
        </w:tabs>
        <w:spacing w:before="1"/>
        <w:ind w:right="957" w:firstLine="566"/>
        <w:jc w:val="both"/>
        <w:rPr>
          <w:sz w:val="28"/>
        </w:rPr>
      </w:pPr>
      <w:r>
        <w:rPr>
          <w:i/>
          <w:sz w:val="28"/>
        </w:rPr>
        <w:t xml:space="preserve">путь </w:t>
      </w:r>
      <w:r>
        <w:rPr>
          <w:sz w:val="28"/>
        </w:rPr>
        <w:t xml:space="preserve">– непрерывная последовательность работ от исходного события к завершающему. Суммарная продолжительность работ, лежащих на пути, определяет длину пути. Путь максимальной продолжительности от исходного события к завершающему называют </w:t>
      </w:r>
      <w:r>
        <w:rPr>
          <w:i/>
          <w:sz w:val="28"/>
        </w:rPr>
        <w:t>критическим</w:t>
      </w:r>
      <w:r>
        <w:rPr>
          <w:sz w:val="28"/>
        </w:rPr>
        <w:t>. Критический путь определяет общую продолжительность проекта.</w:t>
      </w:r>
    </w:p>
    <w:p w:rsidR="00EA3771" w:rsidRDefault="00EA3771" w:rsidP="00EA3771">
      <w:pPr>
        <w:pStyle w:val="a3"/>
        <w:ind w:right="964" w:firstLine="707"/>
        <w:jc w:val="both"/>
      </w:pPr>
      <w:r>
        <w:t>В зависимости от степени информированности о составляющих проекта различают следующие типы сетевых моделей:</w:t>
      </w:r>
    </w:p>
    <w:p w:rsidR="00EA3771" w:rsidRDefault="00EA3771" w:rsidP="00EA3771">
      <w:pPr>
        <w:jc w:val="both"/>
        <w:sectPr w:rsidR="00EA3771">
          <w:pgSz w:w="11910" w:h="16840"/>
          <w:pgMar w:top="1320" w:right="740" w:bottom="1240" w:left="1200" w:header="0" w:footer="1055" w:gutter="0"/>
          <w:cols w:space="720"/>
        </w:sectPr>
      </w:pPr>
    </w:p>
    <w:p w:rsidR="00EA3771" w:rsidRDefault="00EA3771" w:rsidP="00EA3771">
      <w:pPr>
        <w:pStyle w:val="a5"/>
        <w:numPr>
          <w:ilvl w:val="1"/>
          <w:numId w:val="3"/>
        </w:numPr>
        <w:tabs>
          <w:tab w:val="left" w:pos="1633"/>
        </w:tabs>
        <w:spacing w:before="72"/>
        <w:ind w:right="956" w:firstLine="707"/>
        <w:jc w:val="both"/>
        <w:rPr>
          <w:sz w:val="28"/>
        </w:rPr>
      </w:pPr>
      <w:r>
        <w:rPr>
          <w:i/>
          <w:sz w:val="28"/>
        </w:rPr>
        <w:lastRenderedPageBreak/>
        <w:t xml:space="preserve">структурной сетевой </w:t>
      </w:r>
      <w:r>
        <w:rPr>
          <w:sz w:val="28"/>
        </w:rPr>
        <w:t xml:space="preserve">моделью или </w:t>
      </w:r>
      <w:r>
        <w:rPr>
          <w:i/>
          <w:sz w:val="28"/>
        </w:rPr>
        <w:t xml:space="preserve">топологией </w:t>
      </w:r>
      <w:r>
        <w:rPr>
          <w:sz w:val="28"/>
        </w:rPr>
        <w:t>называется модель, представленная</w:t>
      </w:r>
      <w:r>
        <w:rPr>
          <w:spacing w:val="40"/>
          <w:sz w:val="28"/>
        </w:rPr>
        <w:t xml:space="preserve"> </w:t>
      </w:r>
      <w:r>
        <w:rPr>
          <w:sz w:val="28"/>
        </w:rPr>
        <w:t>комплексом работ и событий без каких-либо числовых показателей, Такая модель формируется непосредственно исходя из описания задачи и имеет промежуточный характер;</w:t>
      </w:r>
    </w:p>
    <w:p w:rsidR="00EA3771" w:rsidRDefault="00EA3771" w:rsidP="00EA3771">
      <w:pPr>
        <w:pStyle w:val="a5"/>
        <w:numPr>
          <w:ilvl w:val="1"/>
          <w:numId w:val="3"/>
        </w:numPr>
        <w:tabs>
          <w:tab w:val="left" w:pos="1633"/>
        </w:tabs>
        <w:ind w:right="957" w:firstLine="707"/>
        <w:jc w:val="both"/>
        <w:rPr>
          <w:sz w:val="28"/>
        </w:rPr>
      </w:pPr>
      <w:r>
        <w:rPr>
          <w:i/>
          <w:sz w:val="28"/>
        </w:rPr>
        <w:t xml:space="preserve">детерминированная сетевая модель </w:t>
      </w:r>
      <w:r>
        <w:rPr>
          <w:sz w:val="28"/>
        </w:rPr>
        <w:t>– это модель, в которой полностью определена структура проекта и известны продолжительности всех работ. К детерминированным относят также модели с полностью определенной структурой и вероятностно заданными временными параметрами;</w:t>
      </w:r>
    </w:p>
    <w:p w:rsidR="00EA3771" w:rsidRDefault="00EA3771" w:rsidP="00EA3771">
      <w:pPr>
        <w:pStyle w:val="a5"/>
        <w:numPr>
          <w:ilvl w:val="1"/>
          <w:numId w:val="3"/>
        </w:numPr>
        <w:tabs>
          <w:tab w:val="left" w:pos="1633"/>
        </w:tabs>
        <w:ind w:right="955" w:firstLine="707"/>
        <w:jc w:val="both"/>
        <w:rPr>
          <w:sz w:val="28"/>
        </w:rPr>
      </w:pPr>
      <w:r>
        <w:rPr>
          <w:i/>
          <w:sz w:val="28"/>
        </w:rPr>
        <w:t xml:space="preserve">альтернативная (стохастическая) сетевая модель </w:t>
      </w:r>
      <w:r>
        <w:rPr>
          <w:sz w:val="28"/>
        </w:rPr>
        <w:t>– это модель, структура которой заранее не задана и включает различные возможные варианты достижения цели проекта.</w:t>
      </w:r>
    </w:p>
    <w:p w:rsidR="00EA3771" w:rsidRDefault="00EA3771" w:rsidP="00EA3771">
      <w:pPr>
        <w:pStyle w:val="a3"/>
        <w:ind w:right="954" w:firstLine="707"/>
        <w:jc w:val="both"/>
      </w:pPr>
      <w:r>
        <w:t>Построение и анализ детерминированных сетевых моделей, которые и будут рассмотрены в настоящем разделе, базируются</w:t>
      </w:r>
      <w:r>
        <w:rPr>
          <w:spacing w:val="40"/>
        </w:rPr>
        <w:t xml:space="preserve"> </w:t>
      </w:r>
      <w:r>
        <w:t>на методе критического пути.</w:t>
      </w:r>
    </w:p>
    <w:p w:rsidR="00EA3771" w:rsidRDefault="00EA3771" w:rsidP="00EA3771">
      <w:pPr>
        <w:pStyle w:val="a3"/>
        <w:spacing w:before="4"/>
        <w:ind w:left="0"/>
      </w:pPr>
    </w:p>
    <w:p w:rsidR="00EA3771" w:rsidRPr="00D835A4" w:rsidRDefault="00EA3771" w:rsidP="00D835A4">
      <w:pPr>
        <w:tabs>
          <w:tab w:val="left" w:pos="1776"/>
          <w:tab w:val="left" w:pos="1778"/>
        </w:tabs>
        <w:ind w:left="851" w:right="955"/>
        <w:rPr>
          <w:b/>
          <w:sz w:val="27"/>
        </w:rPr>
      </w:pPr>
      <w:bookmarkStart w:id="2" w:name="_bookmark17"/>
      <w:bookmarkEnd w:id="2"/>
      <w:r w:rsidRPr="00D835A4">
        <w:rPr>
          <w:b/>
          <w:sz w:val="27"/>
        </w:rPr>
        <w:t>Табличная</w:t>
      </w:r>
      <w:r w:rsidRPr="00D835A4">
        <w:rPr>
          <w:b/>
          <w:spacing w:val="40"/>
          <w:sz w:val="27"/>
        </w:rPr>
        <w:t xml:space="preserve"> </w:t>
      </w:r>
      <w:r w:rsidRPr="00D835A4">
        <w:rPr>
          <w:b/>
          <w:sz w:val="27"/>
        </w:rPr>
        <w:t>и</w:t>
      </w:r>
      <w:r w:rsidRPr="00D835A4">
        <w:rPr>
          <w:b/>
          <w:spacing w:val="40"/>
          <w:sz w:val="27"/>
        </w:rPr>
        <w:t xml:space="preserve"> </w:t>
      </w:r>
      <w:r w:rsidRPr="00D835A4">
        <w:rPr>
          <w:b/>
          <w:sz w:val="27"/>
        </w:rPr>
        <w:t>матричная</w:t>
      </w:r>
      <w:r w:rsidRPr="00D835A4">
        <w:rPr>
          <w:b/>
          <w:spacing w:val="40"/>
          <w:sz w:val="27"/>
        </w:rPr>
        <w:t xml:space="preserve"> </w:t>
      </w:r>
      <w:r w:rsidRPr="00D835A4">
        <w:rPr>
          <w:b/>
          <w:sz w:val="27"/>
        </w:rPr>
        <w:t>формы</w:t>
      </w:r>
      <w:r w:rsidRPr="00D835A4">
        <w:rPr>
          <w:b/>
          <w:spacing w:val="40"/>
          <w:sz w:val="27"/>
        </w:rPr>
        <w:t xml:space="preserve"> </w:t>
      </w:r>
      <w:r w:rsidRPr="00D835A4">
        <w:rPr>
          <w:b/>
          <w:sz w:val="27"/>
        </w:rPr>
        <w:t>представления</w:t>
      </w:r>
      <w:r w:rsidRPr="00D835A4">
        <w:rPr>
          <w:b/>
          <w:spacing w:val="40"/>
          <w:sz w:val="27"/>
        </w:rPr>
        <w:t xml:space="preserve"> </w:t>
      </w:r>
      <w:r w:rsidRPr="00D835A4">
        <w:rPr>
          <w:b/>
          <w:sz w:val="27"/>
        </w:rPr>
        <w:t xml:space="preserve">сетевой </w:t>
      </w:r>
      <w:r w:rsidRPr="00D835A4">
        <w:rPr>
          <w:b/>
          <w:spacing w:val="-2"/>
          <w:sz w:val="27"/>
        </w:rPr>
        <w:t>модели</w:t>
      </w:r>
    </w:p>
    <w:p w:rsidR="00EA3771" w:rsidRDefault="00EA3771" w:rsidP="00EA3771">
      <w:pPr>
        <w:pStyle w:val="a3"/>
        <w:spacing w:before="5"/>
        <w:ind w:left="0"/>
        <w:rPr>
          <w:b/>
          <w:sz w:val="27"/>
        </w:rPr>
      </w:pPr>
    </w:p>
    <w:p w:rsidR="00EA3771" w:rsidRDefault="00EA3771" w:rsidP="00EA3771">
      <w:pPr>
        <w:pStyle w:val="a3"/>
        <w:ind w:right="956" w:firstLine="707"/>
        <w:jc w:val="both"/>
      </w:pPr>
      <w:r>
        <w:t>Существует несколько способов начального задания информации (описания) сетевой модели. Для удобства изложения будем использовать сквозной пример «Фотоархив»</w:t>
      </w:r>
      <w:r>
        <w:rPr>
          <w:spacing w:val="40"/>
        </w:rPr>
        <w:t xml:space="preserve"> </w:t>
      </w:r>
      <w:r>
        <w:t>–</w:t>
      </w:r>
      <w:r>
        <w:rPr>
          <w:spacing w:val="40"/>
        </w:rPr>
        <w:t xml:space="preserve"> </w:t>
      </w:r>
      <w:r>
        <w:t>комплекс работ по разработке электронного фотоархива организации с большим историческим прошлым (например, высшее учебное заведение, предприятие). И хотя по масштабности и уникальности это не проект, но по сути выполняемых этапов анализа на этом примере можно проследить многие этапы.</w:t>
      </w:r>
    </w:p>
    <w:p w:rsidR="00EA3771" w:rsidRDefault="00EA3771" w:rsidP="00EA3771">
      <w:pPr>
        <w:spacing w:before="2"/>
        <w:ind w:left="502" w:right="954" w:firstLine="707"/>
        <w:jc w:val="both"/>
        <w:rPr>
          <w:sz w:val="28"/>
        </w:rPr>
      </w:pPr>
      <w:r>
        <w:rPr>
          <w:i/>
          <w:sz w:val="28"/>
        </w:rPr>
        <w:t xml:space="preserve">Табличная форма </w:t>
      </w:r>
      <w:r>
        <w:rPr>
          <w:sz w:val="28"/>
        </w:rPr>
        <w:t xml:space="preserve">описания сетевой модели представляет начальную информацию в виде </w:t>
      </w:r>
      <w:r>
        <w:rPr>
          <w:i/>
          <w:sz w:val="28"/>
        </w:rPr>
        <w:t xml:space="preserve">таблицы процессов </w:t>
      </w:r>
      <w:r>
        <w:rPr>
          <w:sz w:val="28"/>
        </w:rPr>
        <w:t>(работ). Построению такой таблицы должно предшествовать [11]:</w:t>
      </w:r>
    </w:p>
    <w:p w:rsidR="00EA3771" w:rsidRDefault="00EA3771" w:rsidP="00EA3771">
      <w:pPr>
        <w:pStyle w:val="a5"/>
        <w:numPr>
          <w:ilvl w:val="0"/>
          <w:numId w:val="1"/>
        </w:numPr>
        <w:tabs>
          <w:tab w:val="left" w:pos="1068"/>
        </w:tabs>
        <w:spacing w:line="341" w:lineRule="exact"/>
        <w:ind w:left="1068" w:hanging="283"/>
        <w:rPr>
          <w:sz w:val="28"/>
        </w:rPr>
      </w:pPr>
      <w:r>
        <w:rPr>
          <w:sz w:val="28"/>
        </w:rPr>
        <w:t>описание</w:t>
      </w:r>
      <w:r>
        <w:rPr>
          <w:spacing w:val="-8"/>
          <w:sz w:val="28"/>
        </w:rPr>
        <w:t xml:space="preserve"> </w:t>
      </w:r>
      <w:r>
        <w:rPr>
          <w:sz w:val="28"/>
        </w:rPr>
        <w:t>целей</w:t>
      </w:r>
      <w:r>
        <w:rPr>
          <w:spacing w:val="-5"/>
          <w:sz w:val="28"/>
        </w:rPr>
        <w:t xml:space="preserve"> </w:t>
      </w:r>
      <w:r>
        <w:rPr>
          <w:sz w:val="28"/>
        </w:rPr>
        <w:t>проекта,</w:t>
      </w:r>
      <w:r>
        <w:rPr>
          <w:spacing w:val="-6"/>
          <w:sz w:val="28"/>
        </w:rPr>
        <w:t xml:space="preserve"> </w:t>
      </w:r>
      <w:r>
        <w:rPr>
          <w:sz w:val="28"/>
        </w:rPr>
        <w:t>ограничения</w:t>
      </w:r>
      <w:r>
        <w:rPr>
          <w:spacing w:val="-7"/>
          <w:sz w:val="28"/>
        </w:rPr>
        <w:t xml:space="preserve"> </w:t>
      </w:r>
      <w:r>
        <w:rPr>
          <w:sz w:val="28"/>
        </w:rPr>
        <w:t>и</w:t>
      </w:r>
      <w:r>
        <w:rPr>
          <w:spacing w:val="-5"/>
          <w:sz w:val="28"/>
        </w:rPr>
        <w:t xml:space="preserve"> </w:t>
      </w:r>
      <w:r>
        <w:rPr>
          <w:spacing w:val="-2"/>
          <w:sz w:val="28"/>
        </w:rPr>
        <w:t>допущения;</w:t>
      </w:r>
    </w:p>
    <w:p w:rsidR="00EA3771" w:rsidRDefault="00EA3771" w:rsidP="00EA3771">
      <w:pPr>
        <w:pStyle w:val="a5"/>
        <w:numPr>
          <w:ilvl w:val="0"/>
          <w:numId w:val="1"/>
        </w:numPr>
        <w:tabs>
          <w:tab w:val="left" w:pos="1068"/>
        </w:tabs>
        <w:spacing w:before="1" w:line="342" w:lineRule="exact"/>
        <w:ind w:left="1068" w:hanging="283"/>
        <w:rPr>
          <w:sz w:val="28"/>
        </w:rPr>
      </w:pPr>
      <w:r>
        <w:rPr>
          <w:sz w:val="28"/>
        </w:rPr>
        <w:t>детализация</w:t>
      </w:r>
      <w:r>
        <w:rPr>
          <w:spacing w:val="-4"/>
          <w:sz w:val="28"/>
        </w:rPr>
        <w:t xml:space="preserve"> </w:t>
      </w:r>
      <w:r>
        <w:rPr>
          <w:sz w:val="28"/>
        </w:rPr>
        <w:t>всех</w:t>
      </w:r>
      <w:r>
        <w:rPr>
          <w:spacing w:val="-3"/>
          <w:sz w:val="28"/>
        </w:rPr>
        <w:t xml:space="preserve"> </w:t>
      </w:r>
      <w:r>
        <w:rPr>
          <w:sz w:val="28"/>
        </w:rPr>
        <w:t>работ</w:t>
      </w:r>
      <w:r>
        <w:rPr>
          <w:spacing w:val="-8"/>
          <w:sz w:val="28"/>
        </w:rPr>
        <w:t xml:space="preserve"> </w:t>
      </w:r>
      <w:r>
        <w:rPr>
          <w:sz w:val="28"/>
        </w:rPr>
        <w:t>по</w:t>
      </w:r>
      <w:r>
        <w:rPr>
          <w:spacing w:val="-6"/>
          <w:sz w:val="28"/>
        </w:rPr>
        <w:t xml:space="preserve"> </w:t>
      </w:r>
      <w:r>
        <w:rPr>
          <w:spacing w:val="-2"/>
          <w:sz w:val="28"/>
        </w:rPr>
        <w:t>проекту;</w:t>
      </w:r>
    </w:p>
    <w:p w:rsidR="00EA3771" w:rsidRDefault="00EA3771" w:rsidP="00EA3771">
      <w:pPr>
        <w:pStyle w:val="a5"/>
        <w:numPr>
          <w:ilvl w:val="0"/>
          <w:numId w:val="1"/>
        </w:numPr>
        <w:tabs>
          <w:tab w:val="left" w:pos="1068"/>
        </w:tabs>
        <w:spacing w:line="342" w:lineRule="exact"/>
        <w:ind w:left="1068" w:hanging="283"/>
        <w:rPr>
          <w:sz w:val="28"/>
        </w:rPr>
      </w:pPr>
      <w:r>
        <w:rPr>
          <w:sz w:val="28"/>
        </w:rPr>
        <w:t>определение</w:t>
      </w:r>
      <w:r>
        <w:rPr>
          <w:spacing w:val="-12"/>
          <w:sz w:val="28"/>
        </w:rPr>
        <w:t xml:space="preserve"> </w:t>
      </w:r>
      <w:r>
        <w:rPr>
          <w:sz w:val="28"/>
        </w:rPr>
        <w:t>для</w:t>
      </w:r>
      <w:r>
        <w:rPr>
          <w:spacing w:val="-7"/>
          <w:sz w:val="28"/>
        </w:rPr>
        <w:t xml:space="preserve"> </w:t>
      </w:r>
      <w:r>
        <w:rPr>
          <w:sz w:val="28"/>
        </w:rPr>
        <w:t>всех</w:t>
      </w:r>
      <w:r>
        <w:rPr>
          <w:spacing w:val="-6"/>
          <w:sz w:val="28"/>
        </w:rPr>
        <w:t xml:space="preserve"> </w:t>
      </w:r>
      <w:r>
        <w:rPr>
          <w:sz w:val="28"/>
        </w:rPr>
        <w:t>работ</w:t>
      </w:r>
      <w:r>
        <w:rPr>
          <w:spacing w:val="-7"/>
          <w:sz w:val="28"/>
        </w:rPr>
        <w:t xml:space="preserve"> </w:t>
      </w:r>
      <w:r>
        <w:rPr>
          <w:sz w:val="28"/>
        </w:rPr>
        <w:t>непосредственно</w:t>
      </w:r>
      <w:r>
        <w:rPr>
          <w:spacing w:val="-2"/>
          <w:sz w:val="28"/>
        </w:rPr>
        <w:t xml:space="preserve"> предшествующих;</w:t>
      </w:r>
    </w:p>
    <w:p w:rsidR="00EA3771" w:rsidRDefault="00EA3771" w:rsidP="00EA3771">
      <w:pPr>
        <w:pStyle w:val="a5"/>
        <w:numPr>
          <w:ilvl w:val="0"/>
          <w:numId w:val="1"/>
        </w:numPr>
        <w:tabs>
          <w:tab w:val="left" w:pos="1068"/>
        </w:tabs>
        <w:spacing w:line="342" w:lineRule="exact"/>
        <w:ind w:left="1068" w:hanging="283"/>
        <w:rPr>
          <w:sz w:val="28"/>
        </w:rPr>
      </w:pPr>
      <w:r>
        <w:rPr>
          <w:sz w:val="28"/>
        </w:rPr>
        <w:t>определение</w:t>
      </w:r>
      <w:r>
        <w:rPr>
          <w:spacing w:val="-13"/>
          <w:sz w:val="28"/>
        </w:rPr>
        <w:t xml:space="preserve"> </w:t>
      </w:r>
      <w:r>
        <w:rPr>
          <w:sz w:val="28"/>
        </w:rPr>
        <w:t>продолжительности</w:t>
      </w:r>
      <w:r>
        <w:rPr>
          <w:spacing w:val="-11"/>
          <w:sz w:val="28"/>
        </w:rPr>
        <w:t xml:space="preserve"> </w:t>
      </w:r>
      <w:r>
        <w:rPr>
          <w:sz w:val="28"/>
        </w:rPr>
        <w:t>всех</w:t>
      </w:r>
      <w:r>
        <w:rPr>
          <w:spacing w:val="-9"/>
          <w:sz w:val="28"/>
        </w:rPr>
        <w:t xml:space="preserve"> </w:t>
      </w:r>
      <w:r>
        <w:rPr>
          <w:spacing w:val="-2"/>
          <w:sz w:val="28"/>
        </w:rPr>
        <w:t>работ;</w:t>
      </w:r>
    </w:p>
    <w:p w:rsidR="00EA3771" w:rsidRDefault="00EA3771" w:rsidP="00EA3771">
      <w:pPr>
        <w:pStyle w:val="a5"/>
        <w:numPr>
          <w:ilvl w:val="0"/>
          <w:numId w:val="1"/>
        </w:numPr>
        <w:tabs>
          <w:tab w:val="left" w:pos="1068"/>
        </w:tabs>
        <w:spacing w:line="342" w:lineRule="exact"/>
        <w:ind w:left="1068" w:hanging="283"/>
        <w:rPr>
          <w:sz w:val="28"/>
        </w:rPr>
      </w:pPr>
      <w:r>
        <w:rPr>
          <w:sz w:val="28"/>
        </w:rPr>
        <w:t>определение</w:t>
      </w:r>
      <w:r>
        <w:rPr>
          <w:spacing w:val="-10"/>
          <w:sz w:val="28"/>
        </w:rPr>
        <w:t xml:space="preserve"> </w:t>
      </w:r>
      <w:r>
        <w:rPr>
          <w:sz w:val="28"/>
        </w:rPr>
        <w:t>промежуточных</w:t>
      </w:r>
      <w:r>
        <w:rPr>
          <w:spacing w:val="-7"/>
          <w:sz w:val="28"/>
        </w:rPr>
        <w:t xml:space="preserve"> </w:t>
      </w:r>
      <w:r>
        <w:rPr>
          <w:sz w:val="28"/>
        </w:rPr>
        <w:t>и</w:t>
      </w:r>
      <w:r>
        <w:rPr>
          <w:spacing w:val="-10"/>
          <w:sz w:val="28"/>
        </w:rPr>
        <w:t xml:space="preserve"> </w:t>
      </w:r>
      <w:r>
        <w:rPr>
          <w:sz w:val="28"/>
        </w:rPr>
        <w:t>окончательных</w:t>
      </w:r>
      <w:r>
        <w:rPr>
          <w:spacing w:val="-6"/>
          <w:sz w:val="28"/>
        </w:rPr>
        <w:t xml:space="preserve"> </w:t>
      </w:r>
      <w:r>
        <w:rPr>
          <w:sz w:val="28"/>
        </w:rPr>
        <w:t>сроков</w:t>
      </w:r>
      <w:r>
        <w:rPr>
          <w:spacing w:val="-8"/>
          <w:sz w:val="28"/>
        </w:rPr>
        <w:t xml:space="preserve"> </w:t>
      </w:r>
      <w:r>
        <w:rPr>
          <w:spacing w:val="-2"/>
          <w:sz w:val="28"/>
        </w:rPr>
        <w:t>проекта;</w:t>
      </w:r>
    </w:p>
    <w:p w:rsidR="00EA3771" w:rsidRDefault="00EA3771" w:rsidP="00EA3771">
      <w:pPr>
        <w:pStyle w:val="a5"/>
        <w:numPr>
          <w:ilvl w:val="0"/>
          <w:numId w:val="1"/>
        </w:numPr>
        <w:tabs>
          <w:tab w:val="left" w:pos="1068"/>
          <w:tab w:val="left" w:pos="1807"/>
          <w:tab w:val="left" w:pos="2691"/>
          <w:tab w:val="left" w:pos="3054"/>
          <w:tab w:val="left" w:pos="4353"/>
          <w:tab w:val="left" w:pos="6600"/>
          <w:tab w:val="left" w:pos="7087"/>
          <w:tab w:val="left" w:pos="8864"/>
        </w:tabs>
        <w:ind w:right="963" w:firstLine="283"/>
        <w:rPr>
          <w:sz w:val="28"/>
        </w:rPr>
      </w:pPr>
      <w:r>
        <w:rPr>
          <w:spacing w:val="-4"/>
          <w:sz w:val="28"/>
        </w:rPr>
        <w:t>учет</w:t>
      </w:r>
      <w:r>
        <w:rPr>
          <w:sz w:val="28"/>
        </w:rPr>
        <w:tab/>
      </w:r>
      <w:r>
        <w:rPr>
          <w:spacing w:val="-2"/>
          <w:sz w:val="28"/>
        </w:rPr>
        <w:t>работ</w:t>
      </w:r>
      <w:r>
        <w:rPr>
          <w:sz w:val="28"/>
        </w:rPr>
        <w:tab/>
      </w:r>
      <w:r>
        <w:rPr>
          <w:spacing w:val="-10"/>
          <w:sz w:val="28"/>
        </w:rPr>
        <w:t>и</w:t>
      </w:r>
      <w:r>
        <w:rPr>
          <w:sz w:val="28"/>
        </w:rPr>
        <w:tab/>
      </w:r>
      <w:r>
        <w:rPr>
          <w:spacing w:val="-2"/>
          <w:sz w:val="28"/>
        </w:rPr>
        <w:t>событий,</w:t>
      </w:r>
      <w:r>
        <w:rPr>
          <w:sz w:val="28"/>
        </w:rPr>
        <w:tab/>
      </w:r>
      <w:r>
        <w:rPr>
          <w:spacing w:val="-2"/>
          <w:sz w:val="28"/>
        </w:rPr>
        <w:t>непосредственно</w:t>
      </w:r>
      <w:r>
        <w:rPr>
          <w:sz w:val="28"/>
        </w:rPr>
        <w:tab/>
      </w:r>
      <w:r>
        <w:rPr>
          <w:spacing w:val="-6"/>
          <w:sz w:val="28"/>
        </w:rPr>
        <w:t>не</w:t>
      </w:r>
      <w:r>
        <w:rPr>
          <w:sz w:val="28"/>
        </w:rPr>
        <w:tab/>
      </w:r>
      <w:r>
        <w:rPr>
          <w:spacing w:val="-2"/>
          <w:sz w:val="28"/>
        </w:rPr>
        <w:t>относящихся</w:t>
      </w:r>
      <w:r>
        <w:rPr>
          <w:sz w:val="28"/>
        </w:rPr>
        <w:tab/>
      </w:r>
      <w:r>
        <w:rPr>
          <w:spacing w:val="-10"/>
          <w:sz w:val="28"/>
        </w:rPr>
        <w:t xml:space="preserve">к </w:t>
      </w:r>
      <w:r>
        <w:rPr>
          <w:sz w:val="28"/>
        </w:rPr>
        <w:t>проекту, но могущих на него повлиять.</w:t>
      </w:r>
    </w:p>
    <w:p w:rsidR="00EA3771" w:rsidRDefault="00EA3771" w:rsidP="00EA3771">
      <w:pPr>
        <w:pStyle w:val="a3"/>
        <w:spacing w:line="242" w:lineRule="auto"/>
        <w:ind w:right="960" w:firstLine="707"/>
      </w:pPr>
      <w:r>
        <w:t>С учетом этого формируется таблица последовательности работ вида 3.1.</w:t>
      </w:r>
    </w:p>
    <w:p w:rsidR="00EA3771" w:rsidRDefault="00EA3771" w:rsidP="00EA3771">
      <w:pPr>
        <w:spacing w:line="242" w:lineRule="auto"/>
        <w:sectPr w:rsidR="00EA3771">
          <w:pgSz w:w="11910" w:h="16840"/>
          <w:pgMar w:top="1320" w:right="740" w:bottom="1240" w:left="1200" w:header="0" w:footer="1055" w:gutter="0"/>
          <w:cols w:space="720"/>
        </w:sectPr>
      </w:pPr>
    </w:p>
    <w:p w:rsidR="00EA3771" w:rsidRDefault="00EA3771" w:rsidP="00EA3771">
      <w:pPr>
        <w:spacing w:before="74" w:after="5"/>
        <w:ind w:right="1197"/>
        <w:jc w:val="right"/>
      </w:pPr>
      <w:r>
        <w:lastRenderedPageBreak/>
        <w:t>Таблица</w:t>
      </w:r>
      <w:r>
        <w:rPr>
          <w:spacing w:val="-3"/>
        </w:rPr>
        <w:t xml:space="preserve"> </w:t>
      </w:r>
      <w:r>
        <w:rPr>
          <w:spacing w:val="-4"/>
        </w:rPr>
        <w:t>3.1.</w:t>
      </w:r>
    </w:p>
    <w:tbl>
      <w:tblPr>
        <w:tblStyle w:val="TableNormal"/>
        <w:tblW w:w="0" w:type="auto"/>
        <w:tblInd w:w="3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02"/>
        <w:gridCol w:w="4537"/>
        <w:gridCol w:w="1416"/>
        <w:gridCol w:w="1844"/>
      </w:tblGrid>
      <w:tr w:rsidR="00EA3771" w:rsidTr="00FC6FCD">
        <w:trPr>
          <w:trHeight w:val="460"/>
        </w:trPr>
        <w:tc>
          <w:tcPr>
            <w:tcW w:w="1102" w:type="dxa"/>
          </w:tcPr>
          <w:p w:rsidR="00EA3771" w:rsidRDefault="00EA3771" w:rsidP="00FC6FCD">
            <w:pPr>
              <w:pStyle w:val="TableParagraph"/>
              <w:spacing w:line="223" w:lineRule="exact"/>
              <w:ind w:left="268"/>
              <w:rPr>
                <w:sz w:val="20"/>
              </w:rPr>
            </w:pPr>
            <w:r>
              <w:rPr>
                <w:spacing w:val="-4"/>
                <w:sz w:val="20"/>
              </w:rPr>
              <w:t>Номер</w:t>
            </w:r>
          </w:p>
          <w:p w:rsidR="00EA3771" w:rsidRDefault="00EA3771" w:rsidP="00FC6FCD">
            <w:pPr>
              <w:pStyle w:val="TableParagraph"/>
              <w:spacing w:line="217" w:lineRule="exact"/>
              <w:ind w:left="244"/>
              <w:rPr>
                <w:sz w:val="20"/>
              </w:rPr>
            </w:pPr>
            <w:r>
              <w:rPr>
                <w:spacing w:val="-2"/>
                <w:sz w:val="20"/>
              </w:rPr>
              <w:t>работы</w:t>
            </w:r>
          </w:p>
        </w:tc>
        <w:tc>
          <w:tcPr>
            <w:tcW w:w="4537" w:type="dxa"/>
          </w:tcPr>
          <w:p w:rsidR="00EA3771" w:rsidRDefault="00EA3771" w:rsidP="00FC6FCD">
            <w:pPr>
              <w:pStyle w:val="TableParagraph"/>
              <w:spacing w:line="223" w:lineRule="exact"/>
              <w:ind w:left="1377"/>
              <w:rPr>
                <w:sz w:val="20"/>
              </w:rPr>
            </w:pPr>
            <w:r>
              <w:rPr>
                <w:spacing w:val="-2"/>
                <w:sz w:val="20"/>
              </w:rPr>
              <w:t>Наименование</w:t>
            </w:r>
            <w:r>
              <w:rPr>
                <w:spacing w:val="8"/>
                <w:sz w:val="20"/>
              </w:rPr>
              <w:t xml:space="preserve"> </w:t>
            </w:r>
            <w:r>
              <w:rPr>
                <w:spacing w:val="-2"/>
                <w:sz w:val="20"/>
              </w:rPr>
              <w:t>работ</w:t>
            </w:r>
          </w:p>
        </w:tc>
        <w:tc>
          <w:tcPr>
            <w:tcW w:w="1416" w:type="dxa"/>
          </w:tcPr>
          <w:p w:rsidR="00EA3771" w:rsidRDefault="00EA3771" w:rsidP="00FC6FCD">
            <w:pPr>
              <w:pStyle w:val="TableParagraph"/>
              <w:spacing w:line="223" w:lineRule="exact"/>
              <w:ind w:left="104"/>
              <w:rPr>
                <w:sz w:val="20"/>
              </w:rPr>
            </w:pPr>
            <w:r>
              <w:rPr>
                <w:spacing w:val="-2"/>
                <w:sz w:val="20"/>
              </w:rPr>
              <w:t>Предшествую</w:t>
            </w:r>
          </w:p>
          <w:p w:rsidR="00EA3771" w:rsidRDefault="00EA3771" w:rsidP="00FC6FCD">
            <w:pPr>
              <w:pStyle w:val="TableParagraph"/>
              <w:spacing w:line="217" w:lineRule="exact"/>
              <w:ind w:left="198"/>
              <w:rPr>
                <w:sz w:val="20"/>
              </w:rPr>
            </w:pPr>
            <w:r>
              <w:rPr>
                <w:sz w:val="20"/>
              </w:rPr>
              <w:t>щие</w:t>
            </w:r>
            <w:r>
              <w:rPr>
                <w:spacing w:val="-6"/>
                <w:sz w:val="20"/>
              </w:rPr>
              <w:t xml:space="preserve"> </w:t>
            </w:r>
            <w:r>
              <w:rPr>
                <w:spacing w:val="-2"/>
                <w:sz w:val="20"/>
              </w:rPr>
              <w:t>работы</w:t>
            </w:r>
          </w:p>
        </w:tc>
        <w:tc>
          <w:tcPr>
            <w:tcW w:w="1844" w:type="dxa"/>
          </w:tcPr>
          <w:p w:rsidR="00EA3771" w:rsidRDefault="00EA3771" w:rsidP="00FC6FCD">
            <w:pPr>
              <w:pStyle w:val="TableParagraph"/>
              <w:spacing w:line="223" w:lineRule="exact"/>
              <w:ind w:left="9" w:right="6"/>
              <w:jc w:val="center"/>
              <w:rPr>
                <w:sz w:val="20"/>
              </w:rPr>
            </w:pPr>
            <w:r>
              <w:rPr>
                <w:spacing w:val="-2"/>
                <w:sz w:val="20"/>
              </w:rPr>
              <w:t>Продолжительнос</w:t>
            </w:r>
          </w:p>
          <w:p w:rsidR="00EA3771" w:rsidRDefault="00EA3771" w:rsidP="00FC6FCD">
            <w:pPr>
              <w:pStyle w:val="TableParagraph"/>
              <w:spacing w:line="217" w:lineRule="exact"/>
              <w:ind w:left="9" w:right="4"/>
              <w:jc w:val="center"/>
              <w:rPr>
                <w:sz w:val="20"/>
              </w:rPr>
            </w:pPr>
            <w:r>
              <w:rPr>
                <w:sz w:val="20"/>
              </w:rPr>
              <w:t>ть</w:t>
            </w:r>
            <w:r>
              <w:rPr>
                <w:spacing w:val="-3"/>
                <w:sz w:val="20"/>
              </w:rPr>
              <w:t xml:space="preserve"> </w:t>
            </w:r>
            <w:r>
              <w:rPr>
                <w:spacing w:val="-2"/>
                <w:sz w:val="20"/>
              </w:rPr>
              <w:t>(дней)</w:t>
            </w:r>
          </w:p>
        </w:tc>
      </w:tr>
      <w:tr w:rsidR="00EA3771" w:rsidTr="00FC6FCD">
        <w:trPr>
          <w:trHeight w:val="388"/>
        </w:trPr>
        <w:tc>
          <w:tcPr>
            <w:tcW w:w="1102" w:type="dxa"/>
          </w:tcPr>
          <w:p w:rsidR="00EA3771" w:rsidRDefault="00EA3771" w:rsidP="00FC6FCD">
            <w:pPr>
              <w:pStyle w:val="TableParagraph"/>
              <w:spacing w:line="268" w:lineRule="exact"/>
              <w:ind w:left="6"/>
              <w:jc w:val="center"/>
              <w:rPr>
                <w:sz w:val="24"/>
              </w:rPr>
            </w:pPr>
            <w:r>
              <w:rPr>
                <w:spacing w:val="-10"/>
                <w:sz w:val="24"/>
              </w:rPr>
              <w:t>1</w:t>
            </w:r>
          </w:p>
        </w:tc>
        <w:tc>
          <w:tcPr>
            <w:tcW w:w="4537" w:type="dxa"/>
          </w:tcPr>
          <w:p w:rsidR="00EA3771" w:rsidRDefault="00EA3771" w:rsidP="00FC6FCD">
            <w:pPr>
              <w:pStyle w:val="TableParagraph"/>
              <w:spacing w:line="268" w:lineRule="exact"/>
              <w:ind w:left="104"/>
              <w:rPr>
                <w:sz w:val="24"/>
              </w:rPr>
            </w:pPr>
            <w:r>
              <w:rPr>
                <w:sz w:val="24"/>
              </w:rPr>
              <w:t>Постановка</w:t>
            </w:r>
            <w:r>
              <w:rPr>
                <w:spacing w:val="-3"/>
                <w:sz w:val="24"/>
              </w:rPr>
              <w:t xml:space="preserve"> </w:t>
            </w:r>
            <w:r>
              <w:rPr>
                <w:sz w:val="24"/>
              </w:rPr>
              <w:t>задачи</w:t>
            </w:r>
            <w:r>
              <w:rPr>
                <w:spacing w:val="-3"/>
                <w:sz w:val="24"/>
              </w:rPr>
              <w:t xml:space="preserve"> </w:t>
            </w:r>
            <w:r>
              <w:rPr>
                <w:sz w:val="24"/>
              </w:rPr>
              <w:t>создания</w:t>
            </w:r>
            <w:r>
              <w:rPr>
                <w:spacing w:val="-2"/>
                <w:sz w:val="24"/>
              </w:rPr>
              <w:t xml:space="preserve"> фотоархива</w:t>
            </w:r>
          </w:p>
        </w:tc>
        <w:tc>
          <w:tcPr>
            <w:tcW w:w="1416" w:type="dxa"/>
          </w:tcPr>
          <w:p w:rsidR="00EA3771" w:rsidRDefault="00EA3771" w:rsidP="00FC6FCD">
            <w:pPr>
              <w:pStyle w:val="TableParagraph"/>
              <w:spacing w:line="268" w:lineRule="exact"/>
              <w:ind w:left="9" w:right="7"/>
              <w:jc w:val="center"/>
              <w:rPr>
                <w:sz w:val="24"/>
              </w:rPr>
            </w:pPr>
            <w:r>
              <w:rPr>
                <w:spacing w:val="-10"/>
                <w:sz w:val="24"/>
              </w:rPr>
              <w:t>-</w:t>
            </w:r>
          </w:p>
        </w:tc>
        <w:tc>
          <w:tcPr>
            <w:tcW w:w="1844" w:type="dxa"/>
          </w:tcPr>
          <w:p w:rsidR="00EA3771" w:rsidRDefault="00EA3771" w:rsidP="00FC6FCD">
            <w:pPr>
              <w:pStyle w:val="TableParagraph"/>
              <w:spacing w:line="268" w:lineRule="exact"/>
              <w:ind w:left="9"/>
              <w:jc w:val="center"/>
              <w:rPr>
                <w:sz w:val="24"/>
              </w:rPr>
            </w:pPr>
            <w:r>
              <w:rPr>
                <w:spacing w:val="-10"/>
                <w:sz w:val="24"/>
              </w:rPr>
              <w:t>2</w:t>
            </w:r>
          </w:p>
        </w:tc>
      </w:tr>
      <w:tr w:rsidR="00EA3771" w:rsidTr="00FC6FCD">
        <w:trPr>
          <w:trHeight w:val="275"/>
        </w:trPr>
        <w:tc>
          <w:tcPr>
            <w:tcW w:w="1102" w:type="dxa"/>
          </w:tcPr>
          <w:p w:rsidR="00EA3771" w:rsidRDefault="00EA3771" w:rsidP="00FC6FCD">
            <w:pPr>
              <w:pStyle w:val="TableParagraph"/>
              <w:spacing w:line="256" w:lineRule="exact"/>
              <w:ind w:left="6"/>
              <w:jc w:val="center"/>
              <w:rPr>
                <w:sz w:val="24"/>
              </w:rPr>
            </w:pPr>
            <w:r>
              <w:rPr>
                <w:spacing w:val="-10"/>
                <w:sz w:val="24"/>
              </w:rPr>
              <w:t>2</w:t>
            </w:r>
          </w:p>
        </w:tc>
        <w:tc>
          <w:tcPr>
            <w:tcW w:w="4537" w:type="dxa"/>
          </w:tcPr>
          <w:p w:rsidR="00EA3771" w:rsidRDefault="00EA3771" w:rsidP="00FC6FCD">
            <w:pPr>
              <w:pStyle w:val="TableParagraph"/>
              <w:spacing w:line="256" w:lineRule="exact"/>
              <w:ind w:left="104"/>
              <w:rPr>
                <w:sz w:val="24"/>
              </w:rPr>
            </w:pPr>
            <w:r>
              <w:rPr>
                <w:sz w:val="24"/>
              </w:rPr>
              <w:t>Формирование</w:t>
            </w:r>
            <w:r>
              <w:rPr>
                <w:spacing w:val="-1"/>
                <w:sz w:val="24"/>
              </w:rPr>
              <w:t xml:space="preserve"> </w:t>
            </w:r>
            <w:r>
              <w:rPr>
                <w:sz w:val="24"/>
              </w:rPr>
              <w:t>архива</w:t>
            </w:r>
            <w:r>
              <w:rPr>
                <w:spacing w:val="-4"/>
                <w:sz w:val="24"/>
              </w:rPr>
              <w:t xml:space="preserve"> </w:t>
            </w:r>
            <w:r>
              <w:rPr>
                <w:spacing w:val="-2"/>
                <w:sz w:val="24"/>
              </w:rPr>
              <w:t>фотодокументов</w:t>
            </w:r>
          </w:p>
        </w:tc>
        <w:tc>
          <w:tcPr>
            <w:tcW w:w="1416" w:type="dxa"/>
          </w:tcPr>
          <w:p w:rsidR="00EA3771" w:rsidRDefault="00EA3771" w:rsidP="00FC6FCD">
            <w:pPr>
              <w:pStyle w:val="TableParagraph"/>
              <w:spacing w:line="256" w:lineRule="exact"/>
              <w:ind w:left="9" w:right="6"/>
              <w:jc w:val="center"/>
              <w:rPr>
                <w:sz w:val="24"/>
              </w:rPr>
            </w:pPr>
            <w:r>
              <w:rPr>
                <w:spacing w:val="-10"/>
                <w:sz w:val="24"/>
              </w:rPr>
              <w:t>1</w:t>
            </w:r>
          </w:p>
        </w:tc>
        <w:tc>
          <w:tcPr>
            <w:tcW w:w="1844" w:type="dxa"/>
          </w:tcPr>
          <w:p w:rsidR="00EA3771" w:rsidRDefault="00EA3771" w:rsidP="00FC6FCD">
            <w:pPr>
              <w:pStyle w:val="TableParagraph"/>
              <w:spacing w:line="256" w:lineRule="exact"/>
              <w:ind w:left="9"/>
              <w:jc w:val="center"/>
              <w:rPr>
                <w:sz w:val="24"/>
              </w:rPr>
            </w:pPr>
            <w:r>
              <w:rPr>
                <w:spacing w:val="-5"/>
                <w:sz w:val="24"/>
              </w:rPr>
              <w:t>20</w:t>
            </w:r>
          </w:p>
        </w:tc>
      </w:tr>
      <w:tr w:rsidR="00EA3771" w:rsidTr="00FC6FCD">
        <w:trPr>
          <w:trHeight w:val="275"/>
        </w:trPr>
        <w:tc>
          <w:tcPr>
            <w:tcW w:w="1102" w:type="dxa"/>
          </w:tcPr>
          <w:p w:rsidR="00EA3771" w:rsidRDefault="00EA3771" w:rsidP="00FC6FCD">
            <w:pPr>
              <w:pStyle w:val="TableParagraph"/>
              <w:spacing w:line="256" w:lineRule="exact"/>
              <w:ind w:left="6"/>
              <w:jc w:val="center"/>
              <w:rPr>
                <w:sz w:val="24"/>
              </w:rPr>
            </w:pPr>
            <w:r>
              <w:rPr>
                <w:spacing w:val="-10"/>
                <w:sz w:val="24"/>
              </w:rPr>
              <w:t>3</w:t>
            </w:r>
          </w:p>
        </w:tc>
        <w:tc>
          <w:tcPr>
            <w:tcW w:w="4537" w:type="dxa"/>
          </w:tcPr>
          <w:p w:rsidR="00EA3771" w:rsidRDefault="00EA3771" w:rsidP="00FC6FCD">
            <w:pPr>
              <w:pStyle w:val="TableParagraph"/>
              <w:spacing w:line="256" w:lineRule="exact"/>
              <w:ind w:left="104"/>
              <w:rPr>
                <w:sz w:val="24"/>
              </w:rPr>
            </w:pPr>
            <w:r>
              <w:rPr>
                <w:sz w:val="24"/>
              </w:rPr>
              <w:t>Подготовка</w:t>
            </w:r>
            <w:r>
              <w:rPr>
                <w:spacing w:val="-1"/>
                <w:sz w:val="24"/>
              </w:rPr>
              <w:t xml:space="preserve"> </w:t>
            </w:r>
            <w:r>
              <w:rPr>
                <w:spacing w:val="-2"/>
                <w:sz w:val="24"/>
              </w:rPr>
              <w:t>описаний</w:t>
            </w:r>
          </w:p>
        </w:tc>
        <w:tc>
          <w:tcPr>
            <w:tcW w:w="1416" w:type="dxa"/>
          </w:tcPr>
          <w:p w:rsidR="00EA3771" w:rsidRDefault="00EA3771" w:rsidP="00FC6FCD">
            <w:pPr>
              <w:pStyle w:val="TableParagraph"/>
              <w:spacing w:line="256" w:lineRule="exact"/>
              <w:ind w:left="9" w:right="6"/>
              <w:jc w:val="center"/>
              <w:rPr>
                <w:sz w:val="24"/>
              </w:rPr>
            </w:pPr>
            <w:r>
              <w:rPr>
                <w:spacing w:val="-10"/>
                <w:sz w:val="24"/>
              </w:rPr>
              <w:t>2</w:t>
            </w:r>
          </w:p>
        </w:tc>
        <w:tc>
          <w:tcPr>
            <w:tcW w:w="1844" w:type="dxa"/>
          </w:tcPr>
          <w:p w:rsidR="00EA3771" w:rsidRDefault="00EA3771" w:rsidP="00FC6FCD">
            <w:pPr>
              <w:pStyle w:val="TableParagraph"/>
              <w:spacing w:line="256" w:lineRule="exact"/>
              <w:ind w:left="9"/>
              <w:jc w:val="center"/>
              <w:rPr>
                <w:sz w:val="24"/>
              </w:rPr>
            </w:pPr>
            <w:r>
              <w:rPr>
                <w:spacing w:val="-10"/>
                <w:sz w:val="24"/>
              </w:rPr>
              <w:t>5</w:t>
            </w:r>
          </w:p>
        </w:tc>
      </w:tr>
      <w:tr w:rsidR="00EA3771" w:rsidTr="00FC6FCD">
        <w:trPr>
          <w:trHeight w:val="275"/>
        </w:trPr>
        <w:tc>
          <w:tcPr>
            <w:tcW w:w="1102" w:type="dxa"/>
          </w:tcPr>
          <w:p w:rsidR="00EA3771" w:rsidRDefault="00EA3771" w:rsidP="00FC6FCD">
            <w:pPr>
              <w:pStyle w:val="TableParagraph"/>
              <w:spacing w:line="256" w:lineRule="exact"/>
              <w:ind w:left="6"/>
              <w:jc w:val="center"/>
              <w:rPr>
                <w:sz w:val="24"/>
              </w:rPr>
            </w:pPr>
            <w:r>
              <w:rPr>
                <w:spacing w:val="-10"/>
                <w:sz w:val="24"/>
              </w:rPr>
              <w:t>4</w:t>
            </w:r>
          </w:p>
        </w:tc>
        <w:tc>
          <w:tcPr>
            <w:tcW w:w="4537" w:type="dxa"/>
          </w:tcPr>
          <w:p w:rsidR="00EA3771" w:rsidRDefault="00EA3771" w:rsidP="00FC6FCD">
            <w:pPr>
              <w:pStyle w:val="TableParagraph"/>
              <w:spacing w:line="256" w:lineRule="exact"/>
              <w:ind w:left="104"/>
              <w:rPr>
                <w:sz w:val="24"/>
              </w:rPr>
            </w:pPr>
            <w:r>
              <w:rPr>
                <w:sz w:val="24"/>
              </w:rPr>
              <w:t>Проектирование</w:t>
            </w:r>
            <w:r>
              <w:rPr>
                <w:spacing w:val="-3"/>
                <w:sz w:val="24"/>
              </w:rPr>
              <w:t xml:space="preserve"> </w:t>
            </w:r>
            <w:r>
              <w:rPr>
                <w:sz w:val="24"/>
              </w:rPr>
              <w:t>базы</w:t>
            </w:r>
            <w:r>
              <w:rPr>
                <w:spacing w:val="-2"/>
                <w:sz w:val="24"/>
              </w:rPr>
              <w:t xml:space="preserve"> данных</w:t>
            </w:r>
          </w:p>
        </w:tc>
        <w:tc>
          <w:tcPr>
            <w:tcW w:w="1416" w:type="dxa"/>
          </w:tcPr>
          <w:p w:rsidR="00EA3771" w:rsidRDefault="00EA3771" w:rsidP="00FC6FCD">
            <w:pPr>
              <w:pStyle w:val="TableParagraph"/>
              <w:spacing w:line="256" w:lineRule="exact"/>
              <w:ind w:left="9" w:right="6"/>
              <w:jc w:val="center"/>
              <w:rPr>
                <w:sz w:val="24"/>
              </w:rPr>
            </w:pPr>
            <w:r>
              <w:rPr>
                <w:spacing w:val="-10"/>
                <w:sz w:val="24"/>
              </w:rPr>
              <w:t>1</w:t>
            </w:r>
          </w:p>
        </w:tc>
        <w:tc>
          <w:tcPr>
            <w:tcW w:w="1844" w:type="dxa"/>
          </w:tcPr>
          <w:p w:rsidR="00EA3771" w:rsidRDefault="00EA3771" w:rsidP="00FC6FCD">
            <w:pPr>
              <w:pStyle w:val="TableParagraph"/>
              <w:spacing w:line="256" w:lineRule="exact"/>
              <w:ind w:left="9"/>
              <w:jc w:val="center"/>
              <w:rPr>
                <w:sz w:val="24"/>
              </w:rPr>
            </w:pPr>
            <w:r>
              <w:rPr>
                <w:spacing w:val="-10"/>
                <w:sz w:val="24"/>
              </w:rPr>
              <w:t>2</w:t>
            </w:r>
          </w:p>
        </w:tc>
      </w:tr>
      <w:tr w:rsidR="00EA3771" w:rsidTr="00FC6FCD">
        <w:trPr>
          <w:trHeight w:val="277"/>
        </w:trPr>
        <w:tc>
          <w:tcPr>
            <w:tcW w:w="1102" w:type="dxa"/>
          </w:tcPr>
          <w:p w:rsidR="00EA3771" w:rsidRDefault="00EA3771" w:rsidP="00FC6FCD">
            <w:pPr>
              <w:pStyle w:val="TableParagraph"/>
              <w:spacing w:line="258" w:lineRule="exact"/>
              <w:ind w:left="6"/>
              <w:jc w:val="center"/>
              <w:rPr>
                <w:sz w:val="24"/>
              </w:rPr>
            </w:pPr>
            <w:r>
              <w:rPr>
                <w:spacing w:val="-10"/>
                <w:sz w:val="24"/>
              </w:rPr>
              <w:t>5</w:t>
            </w:r>
          </w:p>
        </w:tc>
        <w:tc>
          <w:tcPr>
            <w:tcW w:w="4537" w:type="dxa"/>
          </w:tcPr>
          <w:p w:rsidR="00EA3771" w:rsidRDefault="00EA3771" w:rsidP="00FC6FCD">
            <w:pPr>
              <w:pStyle w:val="TableParagraph"/>
              <w:spacing w:line="258" w:lineRule="exact"/>
              <w:ind w:left="104"/>
              <w:rPr>
                <w:sz w:val="24"/>
              </w:rPr>
            </w:pPr>
            <w:r>
              <w:rPr>
                <w:spacing w:val="-2"/>
                <w:sz w:val="24"/>
              </w:rPr>
              <w:t>Программирование</w:t>
            </w:r>
          </w:p>
        </w:tc>
        <w:tc>
          <w:tcPr>
            <w:tcW w:w="1416" w:type="dxa"/>
          </w:tcPr>
          <w:p w:rsidR="00EA3771" w:rsidRDefault="00EA3771" w:rsidP="00FC6FCD">
            <w:pPr>
              <w:pStyle w:val="TableParagraph"/>
              <w:spacing w:line="258" w:lineRule="exact"/>
              <w:ind w:left="9" w:right="6"/>
              <w:jc w:val="center"/>
              <w:rPr>
                <w:sz w:val="24"/>
              </w:rPr>
            </w:pPr>
            <w:r>
              <w:rPr>
                <w:spacing w:val="-10"/>
                <w:sz w:val="24"/>
              </w:rPr>
              <w:t>4</w:t>
            </w:r>
          </w:p>
        </w:tc>
        <w:tc>
          <w:tcPr>
            <w:tcW w:w="1844" w:type="dxa"/>
          </w:tcPr>
          <w:p w:rsidR="00EA3771" w:rsidRDefault="00EA3771" w:rsidP="00FC6FCD">
            <w:pPr>
              <w:pStyle w:val="TableParagraph"/>
              <w:spacing w:line="258" w:lineRule="exact"/>
              <w:ind w:left="9"/>
              <w:jc w:val="center"/>
              <w:rPr>
                <w:sz w:val="24"/>
              </w:rPr>
            </w:pPr>
            <w:r>
              <w:rPr>
                <w:spacing w:val="-5"/>
                <w:sz w:val="24"/>
              </w:rPr>
              <w:t>10</w:t>
            </w:r>
          </w:p>
        </w:tc>
      </w:tr>
      <w:tr w:rsidR="00EA3771" w:rsidTr="00FC6FCD">
        <w:trPr>
          <w:trHeight w:val="551"/>
        </w:trPr>
        <w:tc>
          <w:tcPr>
            <w:tcW w:w="1102" w:type="dxa"/>
          </w:tcPr>
          <w:p w:rsidR="00EA3771" w:rsidRDefault="00EA3771" w:rsidP="00FC6FCD">
            <w:pPr>
              <w:pStyle w:val="TableParagraph"/>
              <w:spacing w:line="268" w:lineRule="exact"/>
              <w:ind w:left="6"/>
              <w:jc w:val="center"/>
              <w:rPr>
                <w:sz w:val="24"/>
              </w:rPr>
            </w:pPr>
            <w:r>
              <w:rPr>
                <w:spacing w:val="-10"/>
                <w:sz w:val="24"/>
              </w:rPr>
              <w:t>6</w:t>
            </w:r>
          </w:p>
        </w:tc>
        <w:tc>
          <w:tcPr>
            <w:tcW w:w="4537" w:type="dxa"/>
          </w:tcPr>
          <w:p w:rsidR="00EA3771" w:rsidRDefault="00EA3771" w:rsidP="00FC6FCD">
            <w:pPr>
              <w:pStyle w:val="TableParagraph"/>
              <w:spacing w:line="268" w:lineRule="exact"/>
              <w:ind w:left="104"/>
              <w:rPr>
                <w:sz w:val="24"/>
              </w:rPr>
            </w:pPr>
            <w:r>
              <w:rPr>
                <w:sz w:val="24"/>
              </w:rPr>
              <w:t>Разработка</w:t>
            </w:r>
            <w:r>
              <w:rPr>
                <w:spacing w:val="-5"/>
                <w:sz w:val="24"/>
              </w:rPr>
              <w:t xml:space="preserve"> </w:t>
            </w:r>
            <w:r>
              <w:rPr>
                <w:sz w:val="24"/>
              </w:rPr>
              <w:t>приложений</w:t>
            </w:r>
            <w:r>
              <w:rPr>
                <w:spacing w:val="-4"/>
                <w:sz w:val="24"/>
              </w:rPr>
              <w:t xml:space="preserve"> </w:t>
            </w:r>
            <w:r>
              <w:rPr>
                <w:spacing w:val="-2"/>
                <w:sz w:val="24"/>
              </w:rPr>
              <w:t>(запросы,</w:t>
            </w:r>
          </w:p>
          <w:p w:rsidR="00EA3771" w:rsidRDefault="00EA3771" w:rsidP="00FC6FCD">
            <w:pPr>
              <w:pStyle w:val="TableParagraph"/>
              <w:spacing w:line="264" w:lineRule="exact"/>
              <w:ind w:left="104"/>
              <w:rPr>
                <w:sz w:val="24"/>
              </w:rPr>
            </w:pPr>
            <w:r>
              <w:rPr>
                <w:spacing w:val="-2"/>
                <w:sz w:val="24"/>
              </w:rPr>
              <w:t>редактирование)</w:t>
            </w:r>
          </w:p>
        </w:tc>
        <w:tc>
          <w:tcPr>
            <w:tcW w:w="1416" w:type="dxa"/>
          </w:tcPr>
          <w:p w:rsidR="00EA3771" w:rsidRDefault="00EA3771" w:rsidP="00FC6FCD">
            <w:pPr>
              <w:pStyle w:val="TableParagraph"/>
              <w:spacing w:line="268" w:lineRule="exact"/>
              <w:ind w:left="9" w:right="6"/>
              <w:jc w:val="center"/>
              <w:rPr>
                <w:sz w:val="24"/>
              </w:rPr>
            </w:pPr>
            <w:r>
              <w:rPr>
                <w:spacing w:val="-5"/>
                <w:sz w:val="24"/>
              </w:rPr>
              <w:t>4;5</w:t>
            </w:r>
          </w:p>
        </w:tc>
        <w:tc>
          <w:tcPr>
            <w:tcW w:w="1844" w:type="dxa"/>
          </w:tcPr>
          <w:p w:rsidR="00EA3771" w:rsidRDefault="00EA3771" w:rsidP="00FC6FCD">
            <w:pPr>
              <w:pStyle w:val="TableParagraph"/>
              <w:spacing w:line="268" w:lineRule="exact"/>
              <w:ind w:left="9"/>
              <w:jc w:val="center"/>
              <w:rPr>
                <w:sz w:val="24"/>
              </w:rPr>
            </w:pPr>
            <w:r>
              <w:rPr>
                <w:spacing w:val="-10"/>
                <w:sz w:val="24"/>
              </w:rPr>
              <w:t>9</w:t>
            </w:r>
          </w:p>
        </w:tc>
      </w:tr>
      <w:tr w:rsidR="00EA3771" w:rsidTr="00FC6FCD">
        <w:trPr>
          <w:trHeight w:val="551"/>
        </w:trPr>
        <w:tc>
          <w:tcPr>
            <w:tcW w:w="1102" w:type="dxa"/>
          </w:tcPr>
          <w:p w:rsidR="00EA3771" w:rsidRDefault="00EA3771" w:rsidP="00FC6FCD">
            <w:pPr>
              <w:pStyle w:val="TableParagraph"/>
              <w:spacing w:line="268" w:lineRule="exact"/>
              <w:ind w:left="6"/>
              <w:jc w:val="center"/>
              <w:rPr>
                <w:sz w:val="24"/>
              </w:rPr>
            </w:pPr>
            <w:r>
              <w:rPr>
                <w:spacing w:val="-10"/>
                <w:sz w:val="24"/>
              </w:rPr>
              <w:t>7</w:t>
            </w:r>
          </w:p>
        </w:tc>
        <w:tc>
          <w:tcPr>
            <w:tcW w:w="4537" w:type="dxa"/>
          </w:tcPr>
          <w:p w:rsidR="00EA3771" w:rsidRPr="00EA3771" w:rsidRDefault="00EA3771" w:rsidP="00FC6FCD">
            <w:pPr>
              <w:pStyle w:val="TableParagraph"/>
              <w:spacing w:line="268" w:lineRule="exact"/>
              <w:ind w:left="104"/>
              <w:rPr>
                <w:sz w:val="24"/>
                <w:lang w:val="ru-RU"/>
              </w:rPr>
            </w:pPr>
            <w:r w:rsidRPr="00EA3771">
              <w:rPr>
                <w:sz w:val="24"/>
                <w:lang w:val="ru-RU"/>
              </w:rPr>
              <w:t>Наполнение</w:t>
            </w:r>
            <w:r w:rsidRPr="00EA3771">
              <w:rPr>
                <w:spacing w:val="-4"/>
                <w:sz w:val="24"/>
                <w:lang w:val="ru-RU"/>
              </w:rPr>
              <w:t xml:space="preserve"> </w:t>
            </w:r>
            <w:r w:rsidRPr="00EA3771">
              <w:rPr>
                <w:sz w:val="24"/>
                <w:lang w:val="ru-RU"/>
              </w:rPr>
              <w:t>базы</w:t>
            </w:r>
            <w:r w:rsidRPr="00EA3771">
              <w:rPr>
                <w:spacing w:val="-3"/>
                <w:sz w:val="24"/>
                <w:lang w:val="ru-RU"/>
              </w:rPr>
              <w:t xml:space="preserve"> </w:t>
            </w:r>
            <w:r w:rsidRPr="00EA3771">
              <w:rPr>
                <w:sz w:val="24"/>
                <w:lang w:val="ru-RU"/>
              </w:rPr>
              <w:t>данных</w:t>
            </w:r>
            <w:r w:rsidRPr="00EA3771">
              <w:rPr>
                <w:spacing w:val="-2"/>
                <w:sz w:val="24"/>
                <w:lang w:val="ru-RU"/>
              </w:rPr>
              <w:t xml:space="preserve"> документами</w:t>
            </w:r>
          </w:p>
          <w:p w:rsidR="00EA3771" w:rsidRPr="00EA3771" w:rsidRDefault="00EA3771" w:rsidP="00FC6FCD">
            <w:pPr>
              <w:pStyle w:val="TableParagraph"/>
              <w:spacing w:line="264" w:lineRule="exact"/>
              <w:ind w:left="104"/>
              <w:rPr>
                <w:sz w:val="24"/>
                <w:lang w:val="ru-RU"/>
              </w:rPr>
            </w:pPr>
            <w:r w:rsidRPr="00EA3771">
              <w:rPr>
                <w:spacing w:val="-2"/>
                <w:sz w:val="24"/>
                <w:lang w:val="ru-RU"/>
              </w:rPr>
              <w:t>фотоархива</w:t>
            </w:r>
          </w:p>
        </w:tc>
        <w:tc>
          <w:tcPr>
            <w:tcW w:w="1416" w:type="dxa"/>
          </w:tcPr>
          <w:p w:rsidR="00EA3771" w:rsidRDefault="00EA3771" w:rsidP="00FC6FCD">
            <w:pPr>
              <w:pStyle w:val="TableParagraph"/>
              <w:spacing w:line="268" w:lineRule="exact"/>
              <w:ind w:left="9" w:right="6"/>
              <w:jc w:val="center"/>
              <w:rPr>
                <w:sz w:val="24"/>
              </w:rPr>
            </w:pPr>
            <w:r>
              <w:rPr>
                <w:spacing w:val="-5"/>
                <w:sz w:val="24"/>
              </w:rPr>
              <w:t>3;6</w:t>
            </w:r>
          </w:p>
        </w:tc>
        <w:tc>
          <w:tcPr>
            <w:tcW w:w="1844" w:type="dxa"/>
          </w:tcPr>
          <w:p w:rsidR="00EA3771" w:rsidRDefault="00EA3771" w:rsidP="00FC6FCD">
            <w:pPr>
              <w:pStyle w:val="TableParagraph"/>
              <w:spacing w:line="268" w:lineRule="exact"/>
              <w:ind w:left="9"/>
              <w:jc w:val="center"/>
              <w:rPr>
                <w:sz w:val="24"/>
              </w:rPr>
            </w:pPr>
            <w:r>
              <w:rPr>
                <w:spacing w:val="-10"/>
                <w:sz w:val="24"/>
              </w:rPr>
              <w:t>8</w:t>
            </w:r>
          </w:p>
        </w:tc>
      </w:tr>
      <w:tr w:rsidR="00EA3771" w:rsidTr="00FC6FCD">
        <w:trPr>
          <w:trHeight w:val="276"/>
        </w:trPr>
        <w:tc>
          <w:tcPr>
            <w:tcW w:w="1102" w:type="dxa"/>
          </w:tcPr>
          <w:p w:rsidR="00EA3771" w:rsidRDefault="00EA3771" w:rsidP="00FC6FCD">
            <w:pPr>
              <w:pStyle w:val="TableParagraph"/>
              <w:spacing w:line="256" w:lineRule="exact"/>
              <w:ind w:left="6"/>
              <w:jc w:val="center"/>
              <w:rPr>
                <w:sz w:val="24"/>
              </w:rPr>
            </w:pPr>
            <w:r>
              <w:rPr>
                <w:spacing w:val="-10"/>
                <w:sz w:val="24"/>
              </w:rPr>
              <w:t>8</w:t>
            </w:r>
          </w:p>
        </w:tc>
        <w:tc>
          <w:tcPr>
            <w:tcW w:w="4537" w:type="dxa"/>
          </w:tcPr>
          <w:p w:rsidR="00EA3771" w:rsidRDefault="00EA3771" w:rsidP="00FC6FCD">
            <w:pPr>
              <w:pStyle w:val="TableParagraph"/>
              <w:spacing w:line="256" w:lineRule="exact"/>
              <w:ind w:left="104"/>
              <w:rPr>
                <w:sz w:val="24"/>
              </w:rPr>
            </w:pPr>
            <w:r>
              <w:rPr>
                <w:spacing w:val="-2"/>
                <w:sz w:val="24"/>
              </w:rPr>
              <w:t>Тестирование</w:t>
            </w:r>
          </w:p>
        </w:tc>
        <w:tc>
          <w:tcPr>
            <w:tcW w:w="1416" w:type="dxa"/>
          </w:tcPr>
          <w:p w:rsidR="00EA3771" w:rsidRDefault="00EA3771" w:rsidP="00FC6FCD">
            <w:pPr>
              <w:pStyle w:val="TableParagraph"/>
              <w:spacing w:line="256" w:lineRule="exact"/>
              <w:ind w:left="9" w:right="6"/>
              <w:jc w:val="center"/>
              <w:rPr>
                <w:sz w:val="24"/>
              </w:rPr>
            </w:pPr>
            <w:r>
              <w:rPr>
                <w:spacing w:val="-10"/>
                <w:sz w:val="24"/>
              </w:rPr>
              <w:t>7</w:t>
            </w:r>
          </w:p>
        </w:tc>
        <w:tc>
          <w:tcPr>
            <w:tcW w:w="1844" w:type="dxa"/>
          </w:tcPr>
          <w:p w:rsidR="00EA3771" w:rsidRDefault="00EA3771" w:rsidP="00FC6FCD">
            <w:pPr>
              <w:pStyle w:val="TableParagraph"/>
              <w:spacing w:line="256" w:lineRule="exact"/>
              <w:ind w:left="9"/>
              <w:jc w:val="center"/>
              <w:rPr>
                <w:sz w:val="24"/>
              </w:rPr>
            </w:pPr>
            <w:r>
              <w:rPr>
                <w:spacing w:val="-10"/>
                <w:sz w:val="24"/>
              </w:rPr>
              <w:t>5</w:t>
            </w:r>
          </w:p>
        </w:tc>
      </w:tr>
      <w:tr w:rsidR="00EA3771" w:rsidTr="00FC6FCD">
        <w:trPr>
          <w:trHeight w:val="275"/>
        </w:trPr>
        <w:tc>
          <w:tcPr>
            <w:tcW w:w="1102" w:type="dxa"/>
          </w:tcPr>
          <w:p w:rsidR="00EA3771" w:rsidRDefault="00EA3771" w:rsidP="00FC6FCD">
            <w:pPr>
              <w:pStyle w:val="TableParagraph"/>
              <w:spacing w:line="256" w:lineRule="exact"/>
              <w:ind w:left="6"/>
              <w:jc w:val="center"/>
              <w:rPr>
                <w:sz w:val="24"/>
              </w:rPr>
            </w:pPr>
            <w:r>
              <w:rPr>
                <w:spacing w:val="-10"/>
                <w:sz w:val="24"/>
              </w:rPr>
              <w:t>9</w:t>
            </w:r>
          </w:p>
        </w:tc>
        <w:tc>
          <w:tcPr>
            <w:tcW w:w="4537" w:type="dxa"/>
          </w:tcPr>
          <w:p w:rsidR="00EA3771" w:rsidRDefault="00EA3771" w:rsidP="00FC6FCD">
            <w:pPr>
              <w:pStyle w:val="TableParagraph"/>
              <w:spacing w:line="256" w:lineRule="exact"/>
              <w:ind w:left="104"/>
              <w:rPr>
                <w:sz w:val="24"/>
              </w:rPr>
            </w:pPr>
            <w:r>
              <w:rPr>
                <w:spacing w:val="-2"/>
                <w:sz w:val="24"/>
              </w:rPr>
              <w:t>Презентация</w:t>
            </w:r>
          </w:p>
        </w:tc>
        <w:tc>
          <w:tcPr>
            <w:tcW w:w="1416" w:type="dxa"/>
          </w:tcPr>
          <w:p w:rsidR="00EA3771" w:rsidRDefault="00EA3771" w:rsidP="00FC6FCD">
            <w:pPr>
              <w:pStyle w:val="TableParagraph"/>
              <w:spacing w:line="256" w:lineRule="exact"/>
              <w:ind w:left="9" w:right="6"/>
              <w:jc w:val="center"/>
              <w:rPr>
                <w:sz w:val="24"/>
              </w:rPr>
            </w:pPr>
            <w:r>
              <w:rPr>
                <w:spacing w:val="-10"/>
                <w:sz w:val="24"/>
              </w:rPr>
              <w:t>8</w:t>
            </w:r>
          </w:p>
        </w:tc>
        <w:tc>
          <w:tcPr>
            <w:tcW w:w="1844" w:type="dxa"/>
          </w:tcPr>
          <w:p w:rsidR="00EA3771" w:rsidRDefault="00EA3771" w:rsidP="00FC6FCD">
            <w:pPr>
              <w:pStyle w:val="TableParagraph"/>
              <w:spacing w:line="256" w:lineRule="exact"/>
              <w:ind w:left="9"/>
              <w:jc w:val="center"/>
              <w:rPr>
                <w:sz w:val="24"/>
              </w:rPr>
            </w:pPr>
            <w:r>
              <w:rPr>
                <w:spacing w:val="-10"/>
                <w:sz w:val="24"/>
              </w:rPr>
              <w:t>1</w:t>
            </w:r>
          </w:p>
        </w:tc>
      </w:tr>
    </w:tbl>
    <w:p w:rsidR="00EA3771" w:rsidRDefault="00EA3771" w:rsidP="00EA3771">
      <w:pPr>
        <w:pStyle w:val="a3"/>
        <w:spacing w:before="21"/>
        <w:ind w:left="0"/>
        <w:rPr>
          <w:sz w:val="22"/>
        </w:rPr>
      </w:pPr>
    </w:p>
    <w:p w:rsidR="00EA3771" w:rsidRDefault="00EA3771" w:rsidP="00EA3771">
      <w:pPr>
        <w:pStyle w:val="a3"/>
        <w:ind w:right="958" w:firstLine="707"/>
        <w:jc w:val="both"/>
      </w:pPr>
      <w:r>
        <w:t xml:space="preserve">Другим способом описания модели служит </w:t>
      </w:r>
      <w:r>
        <w:rPr>
          <w:i/>
        </w:rPr>
        <w:t>матрица событий и работ</w:t>
      </w:r>
      <w:r>
        <w:t>. Это детальная матричная форма представления сетевой</w:t>
      </w:r>
      <w:r>
        <w:rPr>
          <w:spacing w:val="40"/>
        </w:rPr>
        <w:t xml:space="preserve"> </w:t>
      </w:r>
      <w:r>
        <w:t>модели</w:t>
      </w:r>
      <w:r>
        <w:rPr>
          <w:spacing w:val="-3"/>
        </w:rPr>
        <w:t xml:space="preserve"> </w:t>
      </w:r>
      <w:r>
        <w:t>(таблица</w:t>
      </w:r>
      <w:r>
        <w:rPr>
          <w:spacing w:val="-3"/>
        </w:rPr>
        <w:t xml:space="preserve"> </w:t>
      </w:r>
      <w:r>
        <w:t>3.2)</w:t>
      </w:r>
      <w:r>
        <w:rPr>
          <w:spacing w:val="-3"/>
        </w:rPr>
        <w:t xml:space="preserve"> </w:t>
      </w:r>
      <w:r>
        <w:t>включает</w:t>
      </w:r>
      <w:r>
        <w:rPr>
          <w:spacing w:val="-3"/>
        </w:rPr>
        <w:t xml:space="preserve"> </w:t>
      </w:r>
      <w:r>
        <w:t>описание</w:t>
      </w:r>
      <w:r>
        <w:rPr>
          <w:spacing w:val="-3"/>
        </w:rPr>
        <w:t xml:space="preserve"> </w:t>
      </w:r>
      <w:r>
        <w:t>событий</w:t>
      </w:r>
      <w:r>
        <w:rPr>
          <w:spacing w:val="-3"/>
        </w:rPr>
        <w:t xml:space="preserve"> </w:t>
      </w:r>
      <w:r>
        <w:t>в</w:t>
      </w:r>
      <w:r>
        <w:rPr>
          <w:spacing w:val="-4"/>
        </w:rPr>
        <w:t xml:space="preserve"> </w:t>
      </w:r>
      <w:r>
        <w:t>заголовках</w:t>
      </w:r>
      <w:r>
        <w:rPr>
          <w:spacing w:val="-2"/>
        </w:rPr>
        <w:t xml:space="preserve"> </w:t>
      </w:r>
      <w:r>
        <w:t>строк</w:t>
      </w:r>
      <w:r>
        <w:rPr>
          <w:spacing w:val="-6"/>
        </w:rPr>
        <w:t xml:space="preserve"> </w:t>
      </w:r>
      <w:r>
        <w:t>и столбцов таблицы и описание работ (операций) в клетках с указанием времени выполнения. Другими словами, это матрица связей графа, который будет представлять сетевую модель.</w:t>
      </w:r>
    </w:p>
    <w:p w:rsidR="00EA3771" w:rsidRDefault="00EA3771" w:rsidP="00EA3771">
      <w:pPr>
        <w:spacing w:before="1" w:after="8"/>
        <w:ind w:right="1207"/>
        <w:jc w:val="right"/>
      </w:pPr>
      <w:r>
        <w:t>Таблица</w:t>
      </w:r>
      <w:r>
        <w:rPr>
          <w:spacing w:val="-3"/>
        </w:rPr>
        <w:t xml:space="preserve"> </w:t>
      </w:r>
      <w:r>
        <w:rPr>
          <w:spacing w:val="-4"/>
        </w:rPr>
        <w:t>3.2.</w:t>
      </w:r>
    </w:p>
    <w:tbl>
      <w:tblPr>
        <w:tblStyle w:val="TableNormal"/>
        <w:tblW w:w="0" w:type="auto"/>
        <w:tblInd w:w="3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5"/>
        <w:gridCol w:w="992"/>
        <w:gridCol w:w="852"/>
        <w:gridCol w:w="991"/>
        <w:gridCol w:w="852"/>
        <w:gridCol w:w="849"/>
        <w:gridCol w:w="849"/>
        <w:gridCol w:w="850"/>
        <w:gridCol w:w="852"/>
        <w:gridCol w:w="708"/>
      </w:tblGrid>
      <w:tr w:rsidR="00EA3771" w:rsidTr="00FC6FCD">
        <w:trPr>
          <w:trHeight w:val="230"/>
        </w:trPr>
        <w:tc>
          <w:tcPr>
            <w:tcW w:w="1385" w:type="dxa"/>
            <w:vMerge w:val="restart"/>
          </w:tcPr>
          <w:p w:rsidR="00EA3771" w:rsidRDefault="00EA3771" w:rsidP="00FC6FCD">
            <w:pPr>
              <w:pStyle w:val="TableParagraph"/>
              <w:spacing w:before="200"/>
              <w:rPr>
                <w:sz w:val="20"/>
              </w:rPr>
            </w:pPr>
          </w:p>
          <w:p w:rsidR="00EA3771" w:rsidRDefault="00EA3771" w:rsidP="00FC6FCD">
            <w:pPr>
              <w:pStyle w:val="TableParagraph"/>
              <w:ind w:left="107" w:right="506"/>
              <w:rPr>
                <w:sz w:val="20"/>
              </w:rPr>
            </w:pPr>
            <w:r>
              <w:rPr>
                <w:spacing w:val="-2"/>
                <w:sz w:val="20"/>
              </w:rPr>
              <w:t>События (</w:t>
            </w:r>
            <w:r>
              <w:rPr>
                <w:i/>
                <w:spacing w:val="-2"/>
                <w:sz w:val="20"/>
              </w:rPr>
              <w:t>предки</w:t>
            </w:r>
            <w:r>
              <w:rPr>
                <w:spacing w:val="-2"/>
                <w:sz w:val="20"/>
              </w:rPr>
              <w:t>)</w:t>
            </w:r>
          </w:p>
        </w:tc>
        <w:tc>
          <w:tcPr>
            <w:tcW w:w="7795" w:type="dxa"/>
            <w:gridSpan w:val="9"/>
          </w:tcPr>
          <w:p w:rsidR="00EA3771" w:rsidRDefault="00EA3771" w:rsidP="00FC6FCD">
            <w:pPr>
              <w:pStyle w:val="TableParagraph"/>
              <w:spacing w:line="210" w:lineRule="exact"/>
              <w:ind w:left="7"/>
              <w:jc w:val="center"/>
              <w:rPr>
                <w:sz w:val="20"/>
              </w:rPr>
            </w:pPr>
            <w:r>
              <w:rPr>
                <w:sz w:val="20"/>
              </w:rPr>
              <w:t>События</w:t>
            </w:r>
            <w:r>
              <w:rPr>
                <w:spacing w:val="-10"/>
                <w:sz w:val="20"/>
              </w:rPr>
              <w:t xml:space="preserve"> </w:t>
            </w:r>
            <w:r>
              <w:rPr>
                <w:spacing w:val="-2"/>
                <w:sz w:val="20"/>
              </w:rPr>
              <w:t>(</w:t>
            </w:r>
            <w:r>
              <w:rPr>
                <w:i/>
                <w:spacing w:val="-2"/>
                <w:sz w:val="20"/>
              </w:rPr>
              <w:t>потомки</w:t>
            </w:r>
            <w:r>
              <w:rPr>
                <w:spacing w:val="-2"/>
                <w:sz w:val="20"/>
              </w:rPr>
              <w:t>)</w:t>
            </w:r>
          </w:p>
        </w:tc>
      </w:tr>
      <w:tr w:rsidR="00EA3771" w:rsidTr="00FC6FCD">
        <w:trPr>
          <w:trHeight w:val="1142"/>
        </w:trPr>
        <w:tc>
          <w:tcPr>
            <w:tcW w:w="1385" w:type="dxa"/>
            <w:vMerge/>
            <w:tcBorders>
              <w:top w:val="nil"/>
            </w:tcBorders>
          </w:tcPr>
          <w:p w:rsidR="00EA3771" w:rsidRDefault="00EA3771" w:rsidP="00FC6FCD">
            <w:pPr>
              <w:rPr>
                <w:sz w:val="2"/>
                <w:szCs w:val="2"/>
              </w:rPr>
            </w:pPr>
          </w:p>
        </w:tc>
        <w:tc>
          <w:tcPr>
            <w:tcW w:w="992" w:type="dxa"/>
            <w:textDirection w:val="btLr"/>
          </w:tcPr>
          <w:p w:rsidR="00EA3771" w:rsidRDefault="00EA3771" w:rsidP="00FC6FCD">
            <w:pPr>
              <w:pStyle w:val="TableParagraph"/>
              <w:spacing w:before="105" w:line="247" w:lineRule="auto"/>
              <w:ind w:left="112"/>
              <w:rPr>
                <w:sz w:val="18"/>
              </w:rPr>
            </w:pPr>
            <w:r>
              <w:rPr>
                <w:spacing w:val="-2"/>
                <w:sz w:val="18"/>
              </w:rPr>
              <w:t>Готовность концепции</w:t>
            </w:r>
          </w:p>
        </w:tc>
        <w:tc>
          <w:tcPr>
            <w:tcW w:w="852" w:type="dxa"/>
            <w:textDirection w:val="btLr"/>
          </w:tcPr>
          <w:p w:rsidR="00EA3771" w:rsidRDefault="00EA3771" w:rsidP="00FC6FCD">
            <w:pPr>
              <w:pStyle w:val="TableParagraph"/>
              <w:spacing w:before="107" w:line="247" w:lineRule="auto"/>
              <w:ind w:left="112"/>
              <w:rPr>
                <w:sz w:val="18"/>
              </w:rPr>
            </w:pPr>
            <w:r>
              <w:rPr>
                <w:spacing w:val="-2"/>
                <w:sz w:val="18"/>
              </w:rPr>
              <w:t xml:space="preserve">Готовность фотодокумен </w:t>
            </w:r>
            <w:r>
              <w:rPr>
                <w:spacing w:val="-6"/>
                <w:sz w:val="18"/>
              </w:rPr>
              <w:t>ов</w:t>
            </w:r>
          </w:p>
        </w:tc>
        <w:tc>
          <w:tcPr>
            <w:tcW w:w="991" w:type="dxa"/>
            <w:textDirection w:val="btLr"/>
          </w:tcPr>
          <w:p w:rsidR="00EA3771" w:rsidRDefault="00EA3771" w:rsidP="00FC6FCD">
            <w:pPr>
              <w:pStyle w:val="TableParagraph"/>
              <w:spacing w:before="105" w:line="247" w:lineRule="auto"/>
              <w:ind w:left="112"/>
              <w:rPr>
                <w:sz w:val="18"/>
              </w:rPr>
            </w:pPr>
            <w:r>
              <w:rPr>
                <w:spacing w:val="-2"/>
                <w:sz w:val="18"/>
              </w:rPr>
              <w:t>Готовность описаний</w:t>
            </w:r>
          </w:p>
        </w:tc>
        <w:tc>
          <w:tcPr>
            <w:tcW w:w="852" w:type="dxa"/>
            <w:textDirection w:val="btLr"/>
          </w:tcPr>
          <w:p w:rsidR="00EA3771" w:rsidRDefault="00EA3771" w:rsidP="00FC6FCD">
            <w:pPr>
              <w:pStyle w:val="TableParagraph"/>
              <w:spacing w:before="107" w:line="244" w:lineRule="auto"/>
              <w:ind w:left="112" w:right="148"/>
              <w:rPr>
                <w:sz w:val="18"/>
              </w:rPr>
            </w:pPr>
            <w:r>
              <w:rPr>
                <w:spacing w:val="-2"/>
                <w:sz w:val="18"/>
              </w:rPr>
              <w:t xml:space="preserve">Готовность </w:t>
            </w:r>
            <w:r>
              <w:rPr>
                <w:sz w:val="18"/>
              </w:rPr>
              <w:t>проекта</w:t>
            </w:r>
            <w:r>
              <w:rPr>
                <w:spacing w:val="-2"/>
                <w:sz w:val="18"/>
              </w:rPr>
              <w:t xml:space="preserve"> </w:t>
            </w:r>
            <w:r>
              <w:rPr>
                <w:spacing w:val="-5"/>
                <w:sz w:val="18"/>
              </w:rPr>
              <w:t>БД</w:t>
            </w:r>
          </w:p>
        </w:tc>
        <w:tc>
          <w:tcPr>
            <w:tcW w:w="849" w:type="dxa"/>
            <w:textDirection w:val="btLr"/>
          </w:tcPr>
          <w:p w:rsidR="00EA3771" w:rsidRDefault="00EA3771" w:rsidP="00FC6FCD">
            <w:pPr>
              <w:pStyle w:val="TableParagraph"/>
              <w:spacing w:before="105" w:line="247" w:lineRule="auto"/>
              <w:ind w:left="112"/>
              <w:rPr>
                <w:sz w:val="18"/>
              </w:rPr>
            </w:pPr>
            <w:r>
              <w:rPr>
                <w:spacing w:val="-2"/>
                <w:sz w:val="18"/>
              </w:rPr>
              <w:t>Готовность программ</w:t>
            </w:r>
          </w:p>
        </w:tc>
        <w:tc>
          <w:tcPr>
            <w:tcW w:w="849" w:type="dxa"/>
            <w:textDirection w:val="btLr"/>
          </w:tcPr>
          <w:p w:rsidR="00EA3771" w:rsidRDefault="00EA3771" w:rsidP="00FC6FCD">
            <w:pPr>
              <w:pStyle w:val="TableParagraph"/>
              <w:spacing w:before="106" w:line="247" w:lineRule="auto"/>
              <w:ind w:left="112"/>
              <w:rPr>
                <w:sz w:val="18"/>
              </w:rPr>
            </w:pPr>
            <w:r>
              <w:rPr>
                <w:spacing w:val="-2"/>
                <w:sz w:val="18"/>
              </w:rPr>
              <w:t>Готовность приложений</w:t>
            </w:r>
          </w:p>
        </w:tc>
        <w:tc>
          <w:tcPr>
            <w:tcW w:w="850" w:type="dxa"/>
            <w:textDirection w:val="btLr"/>
          </w:tcPr>
          <w:p w:rsidR="00EA3771" w:rsidRDefault="00EA3771" w:rsidP="00FC6FCD">
            <w:pPr>
              <w:pStyle w:val="TableParagraph"/>
              <w:spacing w:before="109"/>
              <w:ind w:left="112"/>
              <w:rPr>
                <w:sz w:val="18"/>
              </w:rPr>
            </w:pPr>
            <w:r>
              <w:rPr>
                <w:sz w:val="18"/>
              </w:rPr>
              <w:t>БД</w:t>
            </w:r>
            <w:r>
              <w:rPr>
                <w:spacing w:val="-2"/>
                <w:sz w:val="18"/>
              </w:rPr>
              <w:t xml:space="preserve"> наполнен</w:t>
            </w:r>
          </w:p>
        </w:tc>
        <w:tc>
          <w:tcPr>
            <w:tcW w:w="852" w:type="dxa"/>
            <w:textDirection w:val="btLr"/>
          </w:tcPr>
          <w:p w:rsidR="00EA3771" w:rsidRDefault="00EA3771" w:rsidP="00FC6FCD">
            <w:pPr>
              <w:pStyle w:val="TableParagraph"/>
              <w:spacing w:before="109" w:line="247" w:lineRule="auto"/>
              <w:ind w:left="112" w:right="-44"/>
              <w:rPr>
                <w:sz w:val="18"/>
              </w:rPr>
            </w:pPr>
            <w:r>
              <w:rPr>
                <w:spacing w:val="-2"/>
                <w:sz w:val="18"/>
              </w:rPr>
              <w:t>Тестирование окончено</w:t>
            </w:r>
          </w:p>
        </w:tc>
        <w:tc>
          <w:tcPr>
            <w:tcW w:w="708" w:type="dxa"/>
            <w:textDirection w:val="btLr"/>
          </w:tcPr>
          <w:p w:rsidR="00EA3771" w:rsidRDefault="00EA3771" w:rsidP="00FC6FCD">
            <w:pPr>
              <w:pStyle w:val="TableParagraph"/>
              <w:spacing w:before="109"/>
              <w:ind w:left="112"/>
              <w:rPr>
                <w:sz w:val="18"/>
              </w:rPr>
            </w:pPr>
            <w:r>
              <w:rPr>
                <w:spacing w:val="-2"/>
                <w:sz w:val="18"/>
              </w:rPr>
              <w:t>Завершение</w:t>
            </w:r>
          </w:p>
        </w:tc>
      </w:tr>
      <w:tr w:rsidR="00EA3771" w:rsidTr="00FC6FCD">
        <w:trPr>
          <w:trHeight w:val="412"/>
        </w:trPr>
        <w:tc>
          <w:tcPr>
            <w:tcW w:w="1385" w:type="dxa"/>
          </w:tcPr>
          <w:p w:rsidR="00EA3771" w:rsidRDefault="00EA3771" w:rsidP="00FC6FCD">
            <w:pPr>
              <w:pStyle w:val="TableParagraph"/>
              <w:spacing w:line="202" w:lineRule="exact"/>
              <w:ind w:left="107"/>
              <w:rPr>
                <w:sz w:val="18"/>
              </w:rPr>
            </w:pPr>
            <w:r>
              <w:rPr>
                <w:sz w:val="18"/>
              </w:rPr>
              <w:t>Начало</w:t>
            </w:r>
            <w:r>
              <w:rPr>
                <w:spacing w:val="-4"/>
                <w:sz w:val="18"/>
              </w:rPr>
              <w:t xml:space="preserve"> </w:t>
            </w:r>
            <w:r>
              <w:rPr>
                <w:spacing w:val="-2"/>
                <w:sz w:val="18"/>
              </w:rPr>
              <w:t>работ</w:t>
            </w:r>
          </w:p>
        </w:tc>
        <w:tc>
          <w:tcPr>
            <w:tcW w:w="992" w:type="dxa"/>
          </w:tcPr>
          <w:p w:rsidR="00EA3771" w:rsidRDefault="00EA3771" w:rsidP="00FC6FCD">
            <w:pPr>
              <w:pStyle w:val="TableParagraph"/>
              <w:spacing w:line="202" w:lineRule="exact"/>
              <w:ind w:left="105"/>
              <w:rPr>
                <w:sz w:val="18"/>
              </w:rPr>
            </w:pPr>
            <w:r>
              <w:rPr>
                <w:spacing w:val="-2"/>
                <w:sz w:val="18"/>
              </w:rPr>
              <w:t>Постанов</w:t>
            </w:r>
          </w:p>
          <w:p w:rsidR="00EA3771" w:rsidRDefault="00EA3771" w:rsidP="00FC6FCD">
            <w:pPr>
              <w:pStyle w:val="TableParagraph"/>
              <w:spacing w:line="191" w:lineRule="exact"/>
              <w:ind w:left="105"/>
              <w:rPr>
                <w:sz w:val="18"/>
              </w:rPr>
            </w:pPr>
            <w:r>
              <w:rPr>
                <w:sz w:val="18"/>
              </w:rPr>
              <w:t>ка</w:t>
            </w:r>
            <w:r>
              <w:rPr>
                <w:spacing w:val="-3"/>
                <w:sz w:val="18"/>
              </w:rPr>
              <w:t xml:space="preserve"> </w:t>
            </w:r>
            <w:r>
              <w:rPr>
                <w:spacing w:val="-2"/>
                <w:sz w:val="18"/>
              </w:rPr>
              <w:t>задачи</w:t>
            </w:r>
          </w:p>
        </w:tc>
        <w:tc>
          <w:tcPr>
            <w:tcW w:w="852" w:type="dxa"/>
          </w:tcPr>
          <w:p w:rsidR="00EA3771" w:rsidRDefault="00EA3771" w:rsidP="00FC6FCD">
            <w:pPr>
              <w:pStyle w:val="TableParagraph"/>
            </w:pPr>
          </w:p>
        </w:tc>
        <w:tc>
          <w:tcPr>
            <w:tcW w:w="991" w:type="dxa"/>
          </w:tcPr>
          <w:p w:rsidR="00EA3771" w:rsidRDefault="00EA3771" w:rsidP="00FC6FCD">
            <w:pPr>
              <w:pStyle w:val="TableParagraph"/>
            </w:pPr>
          </w:p>
        </w:tc>
        <w:tc>
          <w:tcPr>
            <w:tcW w:w="852" w:type="dxa"/>
          </w:tcPr>
          <w:p w:rsidR="00EA3771" w:rsidRDefault="00EA3771" w:rsidP="00FC6FCD">
            <w:pPr>
              <w:pStyle w:val="TableParagraph"/>
            </w:pPr>
          </w:p>
        </w:tc>
        <w:tc>
          <w:tcPr>
            <w:tcW w:w="849" w:type="dxa"/>
          </w:tcPr>
          <w:p w:rsidR="00EA3771" w:rsidRDefault="00EA3771" w:rsidP="00FC6FCD">
            <w:pPr>
              <w:pStyle w:val="TableParagraph"/>
            </w:pPr>
          </w:p>
        </w:tc>
        <w:tc>
          <w:tcPr>
            <w:tcW w:w="849" w:type="dxa"/>
          </w:tcPr>
          <w:p w:rsidR="00EA3771" w:rsidRDefault="00EA3771" w:rsidP="00FC6FCD">
            <w:pPr>
              <w:pStyle w:val="TableParagraph"/>
            </w:pPr>
          </w:p>
        </w:tc>
        <w:tc>
          <w:tcPr>
            <w:tcW w:w="850" w:type="dxa"/>
          </w:tcPr>
          <w:p w:rsidR="00EA3771" w:rsidRDefault="00EA3771" w:rsidP="00FC6FCD">
            <w:pPr>
              <w:pStyle w:val="TableParagraph"/>
            </w:pPr>
          </w:p>
        </w:tc>
        <w:tc>
          <w:tcPr>
            <w:tcW w:w="852" w:type="dxa"/>
          </w:tcPr>
          <w:p w:rsidR="00EA3771" w:rsidRDefault="00EA3771" w:rsidP="00FC6FCD">
            <w:pPr>
              <w:pStyle w:val="TableParagraph"/>
            </w:pPr>
          </w:p>
        </w:tc>
        <w:tc>
          <w:tcPr>
            <w:tcW w:w="708" w:type="dxa"/>
          </w:tcPr>
          <w:p w:rsidR="00EA3771" w:rsidRDefault="00EA3771" w:rsidP="00FC6FCD">
            <w:pPr>
              <w:pStyle w:val="TableParagraph"/>
            </w:pPr>
          </w:p>
        </w:tc>
      </w:tr>
      <w:tr w:rsidR="00EA3771" w:rsidTr="00FC6FCD">
        <w:trPr>
          <w:trHeight w:val="621"/>
        </w:trPr>
        <w:tc>
          <w:tcPr>
            <w:tcW w:w="1385" w:type="dxa"/>
          </w:tcPr>
          <w:p w:rsidR="00EA3771" w:rsidRDefault="00EA3771" w:rsidP="00FC6FCD">
            <w:pPr>
              <w:pStyle w:val="TableParagraph"/>
              <w:spacing w:line="242" w:lineRule="auto"/>
              <w:ind w:left="107"/>
              <w:rPr>
                <w:sz w:val="18"/>
              </w:rPr>
            </w:pPr>
            <w:r>
              <w:rPr>
                <w:spacing w:val="-2"/>
                <w:sz w:val="18"/>
              </w:rPr>
              <w:t>Готовность концепции</w:t>
            </w:r>
          </w:p>
        </w:tc>
        <w:tc>
          <w:tcPr>
            <w:tcW w:w="992" w:type="dxa"/>
          </w:tcPr>
          <w:p w:rsidR="00EA3771" w:rsidRDefault="00EA3771" w:rsidP="00FC6FCD">
            <w:pPr>
              <w:pStyle w:val="TableParagraph"/>
            </w:pPr>
          </w:p>
        </w:tc>
        <w:tc>
          <w:tcPr>
            <w:tcW w:w="852" w:type="dxa"/>
          </w:tcPr>
          <w:p w:rsidR="00EA3771" w:rsidRDefault="00EA3771" w:rsidP="00FC6FCD">
            <w:pPr>
              <w:pStyle w:val="TableParagraph"/>
              <w:spacing w:line="202" w:lineRule="exact"/>
              <w:ind w:left="107"/>
              <w:rPr>
                <w:sz w:val="18"/>
              </w:rPr>
            </w:pPr>
            <w:r>
              <w:rPr>
                <w:spacing w:val="-2"/>
                <w:sz w:val="18"/>
              </w:rPr>
              <w:t>Формир</w:t>
            </w:r>
          </w:p>
          <w:p w:rsidR="00EA3771" w:rsidRDefault="00EA3771" w:rsidP="00FC6FCD">
            <w:pPr>
              <w:pStyle w:val="TableParagraph"/>
              <w:spacing w:line="206" w:lineRule="exact"/>
              <w:ind w:left="107" w:right="199"/>
              <w:rPr>
                <w:sz w:val="18"/>
              </w:rPr>
            </w:pPr>
            <w:r>
              <w:rPr>
                <w:spacing w:val="-2"/>
                <w:sz w:val="18"/>
              </w:rPr>
              <w:t>ование архива</w:t>
            </w:r>
          </w:p>
        </w:tc>
        <w:tc>
          <w:tcPr>
            <w:tcW w:w="991" w:type="dxa"/>
          </w:tcPr>
          <w:p w:rsidR="00EA3771" w:rsidRDefault="00EA3771" w:rsidP="00FC6FCD">
            <w:pPr>
              <w:pStyle w:val="TableParagraph"/>
            </w:pPr>
          </w:p>
        </w:tc>
        <w:tc>
          <w:tcPr>
            <w:tcW w:w="852" w:type="dxa"/>
          </w:tcPr>
          <w:p w:rsidR="00EA3771" w:rsidRDefault="00EA3771" w:rsidP="00FC6FCD">
            <w:pPr>
              <w:pStyle w:val="TableParagraph"/>
              <w:spacing w:line="202" w:lineRule="exact"/>
              <w:ind w:left="107"/>
              <w:rPr>
                <w:sz w:val="18"/>
              </w:rPr>
            </w:pPr>
            <w:r>
              <w:rPr>
                <w:spacing w:val="-2"/>
                <w:sz w:val="18"/>
              </w:rPr>
              <w:t>Проект</w:t>
            </w:r>
          </w:p>
          <w:p w:rsidR="00EA3771" w:rsidRDefault="00EA3771" w:rsidP="00FC6FCD">
            <w:pPr>
              <w:pStyle w:val="TableParagraph"/>
              <w:spacing w:line="206" w:lineRule="exact"/>
              <w:ind w:left="107" w:right="95"/>
              <w:rPr>
                <w:sz w:val="18"/>
              </w:rPr>
            </w:pPr>
            <w:r>
              <w:rPr>
                <w:spacing w:val="-2"/>
                <w:sz w:val="18"/>
              </w:rPr>
              <w:t xml:space="preserve">ировани </w:t>
            </w:r>
            <w:r>
              <w:rPr>
                <w:sz w:val="18"/>
              </w:rPr>
              <w:t>е БД</w:t>
            </w:r>
          </w:p>
        </w:tc>
        <w:tc>
          <w:tcPr>
            <w:tcW w:w="849" w:type="dxa"/>
          </w:tcPr>
          <w:p w:rsidR="00EA3771" w:rsidRDefault="00EA3771" w:rsidP="00FC6FCD">
            <w:pPr>
              <w:pStyle w:val="TableParagraph"/>
            </w:pPr>
          </w:p>
        </w:tc>
        <w:tc>
          <w:tcPr>
            <w:tcW w:w="849" w:type="dxa"/>
          </w:tcPr>
          <w:p w:rsidR="00EA3771" w:rsidRDefault="00EA3771" w:rsidP="00FC6FCD">
            <w:pPr>
              <w:pStyle w:val="TableParagraph"/>
            </w:pPr>
          </w:p>
        </w:tc>
        <w:tc>
          <w:tcPr>
            <w:tcW w:w="850" w:type="dxa"/>
          </w:tcPr>
          <w:p w:rsidR="00EA3771" w:rsidRDefault="00EA3771" w:rsidP="00FC6FCD">
            <w:pPr>
              <w:pStyle w:val="TableParagraph"/>
            </w:pPr>
          </w:p>
        </w:tc>
        <w:tc>
          <w:tcPr>
            <w:tcW w:w="852" w:type="dxa"/>
          </w:tcPr>
          <w:p w:rsidR="00EA3771" w:rsidRDefault="00EA3771" w:rsidP="00FC6FCD">
            <w:pPr>
              <w:pStyle w:val="TableParagraph"/>
            </w:pPr>
          </w:p>
        </w:tc>
        <w:tc>
          <w:tcPr>
            <w:tcW w:w="708" w:type="dxa"/>
          </w:tcPr>
          <w:p w:rsidR="00EA3771" w:rsidRDefault="00EA3771" w:rsidP="00FC6FCD">
            <w:pPr>
              <w:pStyle w:val="TableParagraph"/>
            </w:pPr>
          </w:p>
        </w:tc>
      </w:tr>
      <w:tr w:rsidR="00EA3771" w:rsidTr="00FC6FCD">
        <w:trPr>
          <w:trHeight w:val="621"/>
        </w:trPr>
        <w:tc>
          <w:tcPr>
            <w:tcW w:w="1385" w:type="dxa"/>
          </w:tcPr>
          <w:p w:rsidR="00EA3771" w:rsidRDefault="00EA3771" w:rsidP="00FC6FCD">
            <w:pPr>
              <w:pStyle w:val="TableParagraph"/>
              <w:spacing w:line="202" w:lineRule="exact"/>
              <w:ind w:left="107"/>
              <w:rPr>
                <w:sz w:val="18"/>
              </w:rPr>
            </w:pPr>
            <w:r>
              <w:rPr>
                <w:spacing w:val="-2"/>
                <w:sz w:val="18"/>
              </w:rPr>
              <w:t>Готовность</w:t>
            </w:r>
          </w:p>
          <w:p w:rsidR="00EA3771" w:rsidRDefault="00EA3771" w:rsidP="00FC6FCD">
            <w:pPr>
              <w:pStyle w:val="TableParagraph"/>
              <w:spacing w:line="206" w:lineRule="exact"/>
              <w:ind w:left="107" w:right="45"/>
              <w:rPr>
                <w:sz w:val="18"/>
              </w:rPr>
            </w:pPr>
            <w:r>
              <w:rPr>
                <w:spacing w:val="-2"/>
                <w:sz w:val="18"/>
              </w:rPr>
              <w:t xml:space="preserve">фотодокумент </w:t>
            </w:r>
            <w:r>
              <w:rPr>
                <w:spacing w:val="-6"/>
                <w:sz w:val="18"/>
              </w:rPr>
              <w:t>ов</w:t>
            </w:r>
          </w:p>
        </w:tc>
        <w:tc>
          <w:tcPr>
            <w:tcW w:w="992" w:type="dxa"/>
          </w:tcPr>
          <w:p w:rsidR="00EA3771" w:rsidRDefault="00EA3771" w:rsidP="00FC6FCD">
            <w:pPr>
              <w:pStyle w:val="TableParagraph"/>
            </w:pPr>
          </w:p>
        </w:tc>
        <w:tc>
          <w:tcPr>
            <w:tcW w:w="852" w:type="dxa"/>
          </w:tcPr>
          <w:p w:rsidR="00EA3771" w:rsidRDefault="00EA3771" w:rsidP="00FC6FCD">
            <w:pPr>
              <w:pStyle w:val="TableParagraph"/>
            </w:pPr>
          </w:p>
        </w:tc>
        <w:tc>
          <w:tcPr>
            <w:tcW w:w="991" w:type="dxa"/>
          </w:tcPr>
          <w:p w:rsidR="00EA3771" w:rsidRDefault="00EA3771" w:rsidP="00FC6FCD">
            <w:pPr>
              <w:pStyle w:val="TableParagraph"/>
              <w:spacing w:line="202" w:lineRule="exact"/>
              <w:ind w:left="104"/>
              <w:rPr>
                <w:sz w:val="18"/>
              </w:rPr>
            </w:pPr>
            <w:r>
              <w:rPr>
                <w:spacing w:val="-2"/>
                <w:sz w:val="18"/>
              </w:rPr>
              <w:t>Подготов</w:t>
            </w:r>
          </w:p>
          <w:p w:rsidR="00EA3771" w:rsidRDefault="00EA3771" w:rsidP="00FC6FCD">
            <w:pPr>
              <w:pStyle w:val="TableParagraph"/>
              <w:spacing w:line="206" w:lineRule="exact"/>
              <w:ind w:left="104" w:right="141"/>
              <w:rPr>
                <w:sz w:val="18"/>
              </w:rPr>
            </w:pPr>
            <w:r>
              <w:rPr>
                <w:spacing w:val="-6"/>
                <w:sz w:val="18"/>
              </w:rPr>
              <w:t>ка</w:t>
            </w:r>
            <w:r>
              <w:rPr>
                <w:spacing w:val="-2"/>
                <w:sz w:val="18"/>
              </w:rPr>
              <w:t xml:space="preserve"> описаний</w:t>
            </w:r>
          </w:p>
        </w:tc>
        <w:tc>
          <w:tcPr>
            <w:tcW w:w="852" w:type="dxa"/>
          </w:tcPr>
          <w:p w:rsidR="00EA3771" w:rsidRDefault="00EA3771" w:rsidP="00FC6FCD">
            <w:pPr>
              <w:pStyle w:val="TableParagraph"/>
            </w:pPr>
          </w:p>
        </w:tc>
        <w:tc>
          <w:tcPr>
            <w:tcW w:w="849" w:type="dxa"/>
          </w:tcPr>
          <w:p w:rsidR="00EA3771" w:rsidRDefault="00EA3771" w:rsidP="00FC6FCD">
            <w:pPr>
              <w:pStyle w:val="TableParagraph"/>
            </w:pPr>
          </w:p>
        </w:tc>
        <w:tc>
          <w:tcPr>
            <w:tcW w:w="849" w:type="dxa"/>
          </w:tcPr>
          <w:p w:rsidR="00EA3771" w:rsidRDefault="00EA3771" w:rsidP="00FC6FCD">
            <w:pPr>
              <w:pStyle w:val="TableParagraph"/>
            </w:pPr>
          </w:p>
        </w:tc>
        <w:tc>
          <w:tcPr>
            <w:tcW w:w="850" w:type="dxa"/>
          </w:tcPr>
          <w:p w:rsidR="00EA3771" w:rsidRDefault="00EA3771" w:rsidP="00FC6FCD">
            <w:pPr>
              <w:pStyle w:val="TableParagraph"/>
            </w:pPr>
          </w:p>
        </w:tc>
        <w:tc>
          <w:tcPr>
            <w:tcW w:w="852" w:type="dxa"/>
          </w:tcPr>
          <w:p w:rsidR="00EA3771" w:rsidRDefault="00EA3771" w:rsidP="00FC6FCD">
            <w:pPr>
              <w:pStyle w:val="TableParagraph"/>
            </w:pPr>
          </w:p>
        </w:tc>
        <w:tc>
          <w:tcPr>
            <w:tcW w:w="708" w:type="dxa"/>
          </w:tcPr>
          <w:p w:rsidR="00EA3771" w:rsidRDefault="00EA3771" w:rsidP="00FC6FCD">
            <w:pPr>
              <w:pStyle w:val="TableParagraph"/>
            </w:pPr>
          </w:p>
        </w:tc>
      </w:tr>
      <w:tr w:rsidR="00EA3771" w:rsidTr="00FC6FCD">
        <w:trPr>
          <w:trHeight w:val="414"/>
        </w:trPr>
        <w:tc>
          <w:tcPr>
            <w:tcW w:w="1385" w:type="dxa"/>
          </w:tcPr>
          <w:p w:rsidR="00EA3771" w:rsidRDefault="00EA3771" w:rsidP="00FC6FCD">
            <w:pPr>
              <w:pStyle w:val="TableParagraph"/>
              <w:spacing w:line="202" w:lineRule="exact"/>
              <w:ind w:left="107"/>
              <w:rPr>
                <w:sz w:val="18"/>
              </w:rPr>
            </w:pPr>
            <w:r>
              <w:rPr>
                <w:spacing w:val="-2"/>
                <w:sz w:val="18"/>
              </w:rPr>
              <w:t>Готовность</w:t>
            </w:r>
          </w:p>
          <w:p w:rsidR="00EA3771" w:rsidRDefault="00EA3771" w:rsidP="00FC6FCD">
            <w:pPr>
              <w:pStyle w:val="TableParagraph"/>
              <w:spacing w:line="193" w:lineRule="exact"/>
              <w:ind w:left="107"/>
              <w:rPr>
                <w:sz w:val="18"/>
              </w:rPr>
            </w:pPr>
            <w:r>
              <w:rPr>
                <w:spacing w:val="-2"/>
                <w:sz w:val="18"/>
              </w:rPr>
              <w:t>описаний</w:t>
            </w:r>
          </w:p>
        </w:tc>
        <w:tc>
          <w:tcPr>
            <w:tcW w:w="992" w:type="dxa"/>
          </w:tcPr>
          <w:p w:rsidR="00EA3771" w:rsidRDefault="00EA3771" w:rsidP="00FC6FCD">
            <w:pPr>
              <w:pStyle w:val="TableParagraph"/>
            </w:pPr>
          </w:p>
        </w:tc>
        <w:tc>
          <w:tcPr>
            <w:tcW w:w="852" w:type="dxa"/>
          </w:tcPr>
          <w:p w:rsidR="00EA3771" w:rsidRDefault="00EA3771" w:rsidP="00FC6FCD">
            <w:pPr>
              <w:pStyle w:val="TableParagraph"/>
            </w:pPr>
          </w:p>
        </w:tc>
        <w:tc>
          <w:tcPr>
            <w:tcW w:w="991" w:type="dxa"/>
          </w:tcPr>
          <w:p w:rsidR="00EA3771" w:rsidRDefault="00EA3771" w:rsidP="00FC6FCD">
            <w:pPr>
              <w:pStyle w:val="TableParagraph"/>
            </w:pPr>
          </w:p>
        </w:tc>
        <w:tc>
          <w:tcPr>
            <w:tcW w:w="852" w:type="dxa"/>
          </w:tcPr>
          <w:p w:rsidR="00EA3771" w:rsidRDefault="00EA3771" w:rsidP="00FC6FCD">
            <w:pPr>
              <w:pStyle w:val="TableParagraph"/>
            </w:pPr>
          </w:p>
        </w:tc>
        <w:tc>
          <w:tcPr>
            <w:tcW w:w="849" w:type="dxa"/>
          </w:tcPr>
          <w:p w:rsidR="00EA3771" w:rsidRDefault="00EA3771" w:rsidP="00FC6FCD">
            <w:pPr>
              <w:pStyle w:val="TableParagraph"/>
            </w:pPr>
          </w:p>
        </w:tc>
        <w:tc>
          <w:tcPr>
            <w:tcW w:w="849" w:type="dxa"/>
          </w:tcPr>
          <w:p w:rsidR="00EA3771" w:rsidRDefault="00EA3771" w:rsidP="00FC6FCD">
            <w:pPr>
              <w:pStyle w:val="TableParagraph"/>
            </w:pPr>
          </w:p>
        </w:tc>
        <w:tc>
          <w:tcPr>
            <w:tcW w:w="850" w:type="dxa"/>
          </w:tcPr>
          <w:p w:rsidR="00EA3771" w:rsidRDefault="00EA3771" w:rsidP="00FC6FCD">
            <w:pPr>
              <w:pStyle w:val="TableParagraph"/>
              <w:spacing w:line="202" w:lineRule="exact"/>
              <w:ind w:left="109"/>
              <w:rPr>
                <w:sz w:val="18"/>
              </w:rPr>
            </w:pPr>
            <w:r>
              <w:rPr>
                <w:spacing w:val="-2"/>
                <w:sz w:val="18"/>
              </w:rPr>
              <w:t>Наполн</w:t>
            </w:r>
          </w:p>
          <w:p w:rsidR="00EA3771" w:rsidRDefault="00EA3771" w:rsidP="00FC6FCD">
            <w:pPr>
              <w:pStyle w:val="TableParagraph"/>
              <w:spacing w:line="193" w:lineRule="exact"/>
              <w:ind w:left="109"/>
              <w:rPr>
                <w:sz w:val="18"/>
              </w:rPr>
            </w:pPr>
            <w:r>
              <w:rPr>
                <w:sz w:val="18"/>
              </w:rPr>
              <w:t>ение</w:t>
            </w:r>
            <w:r>
              <w:rPr>
                <w:spacing w:val="-4"/>
                <w:sz w:val="18"/>
              </w:rPr>
              <w:t xml:space="preserve"> </w:t>
            </w:r>
            <w:r>
              <w:rPr>
                <w:spacing w:val="-5"/>
                <w:sz w:val="18"/>
              </w:rPr>
              <w:t>БД</w:t>
            </w:r>
          </w:p>
        </w:tc>
        <w:tc>
          <w:tcPr>
            <w:tcW w:w="852" w:type="dxa"/>
          </w:tcPr>
          <w:p w:rsidR="00EA3771" w:rsidRDefault="00EA3771" w:rsidP="00FC6FCD">
            <w:pPr>
              <w:pStyle w:val="TableParagraph"/>
            </w:pPr>
          </w:p>
        </w:tc>
        <w:tc>
          <w:tcPr>
            <w:tcW w:w="708" w:type="dxa"/>
          </w:tcPr>
          <w:p w:rsidR="00EA3771" w:rsidRDefault="00EA3771" w:rsidP="00FC6FCD">
            <w:pPr>
              <w:pStyle w:val="TableParagraph"/>
            </w:pPr>
          </w:p>
        </w:tc>
      </w:tr>
      <w:tr w:rsidR="00EA3771" w:rsidTr="00FC6FCD">
        <w:trPr>
          <w:trHeight w:val="621"/>
        </w:trPr>
        <w:tc>
          <w:tcPr>
            <w:tcW w:w="1385" w:type="dxa"/>
          </w:tcPr>
          <w:p w:rsidR="00EA3771" w:rsidRDefault="00EA3771" w:rsidP="00FC6FCD">
            <w:pPr>
              <w:pStyle w:val="TableParagraph"/>
              <w:ind w:left="107" w:right="386"/>
              <w:rPr>
                <w:sz w:val="18"/>
              </w:rPr>
            </w:pPr>
            <w:r>
              <w:rPr>
                <w:spacing w:val="-2"/>
                <w:sz w:val="18"/>
              </w:rPr>
              <w:t xml:space="preserve">Готовность </w:t>
            </w:r>
            <w:r>
              <w:rPr>
                <w:sz w:val="18"/>
              </w:rPr>
              <w:t>проекта</w:t>
            </w:r>
            <w:r>
              <w:rPr>
                <w:spacing w:val="-2"/>
                <w:sz w:val="18"/>
              </w:rPr>
              <w:t xml:space="preserve"> </w:t>
            </w:r>
            <w:r>
              <w:rPr>
                <w:spacing w:val="-5"/>
                <w:sz w:val="18"/>
              </w:rPr>
              <w:t>БД</w:t>
            </w:r>
          </w:p>
        </w:tc>
        <w:tc>
          <w:tcPr>
            <w:tcW w:w="992" w:type="dxa"/>
          </w:tcPr>
          <w:p w:rsidR="00EA3771" w:rsidRDefault="00EA3771" w:rsidP="00FC6FCD">
            <w:pPr>
              <w:pStyle w:val="TableParagraph"/>
            </w:pPr>
          </w:p>
        </w:tc>
        <w:tc>
          <w:tcPr>
            <w:tcW w:w="852" w:type="dxa"/>
          </w:tcPr>
          <w:p w:rsidR="00EA3771" w:rsidRDefault="00EA3771" w:rsidP="00FC6FCD">
            <w:pPr>
              <w:pStyle w:val="TableParagraph"/>
            </w:pPr>
          </w:p>
        </w:tc>
        <w:tc>
          <w:tcPr>
            <w:tcW w:w="991" w:type="dxa"/>
          </w:tcPr>
          <w:p w:rsidR="00EA3771" w:rsidRDefault="00EA3771" w:rsidP="00FC6FCD">
            <w:pPr>
              <w:pStyle w:val="TableParagraph"/>
            </w:pPr>
          </w:p>
        </w:tc>
        <w:tc>
          <w:tcPr>
            <w:tcW w:w="852" w:type="dxa"/>
          </w:tcPr>
          <w:p w:rsidR="00EA3771" w:rsidRDefault="00EA3771" w:rsidP="00FC6FCD">
            <w:pPr>
              <w:pStyle w:val="TableParagraph"/>
            </w:pPr>
          </w:p>
        </w:tc>
        <w:tc>
          <w:tcPr>
            <w:tcW w:w="849" w:type="dxa"/>
          </w:tcPr>
          <w:p w:rsidR="00EA3771" w:rsidRDefault="00EA3771" w:rsidP="00FC6FCD">
            <w:pPr>
              <w:pStyle w:val="TableParagraph"/>
              <w:ind w:left="105" w:right="136"/>
              <w:rPr>
                <w:sz w:val="18"/>
              </w:rPr>
            </w:pPr>
            <w:r>
              <w:rPr>
                <w:spacing w:val="-2"/>
                <w:sz w:val="18"/>
              </w:rPr>
              <w:t>Програ ммиров</w:t>
            </w:r>
          </w:p>
          <w:p w:rsidR="00EA3771" w:rsidRDefault="00EA3771" w:rsidP="00FC6FCD">
            <w:pPr>
              <w:pStyle w:val="TableParagraph"/>
              <w:spacing w:line="192" w:lineRule="exact"/>
              <w:ind w:left="105"/>
              <w:rPr>
                <w:sz w:val="18"/>
              </w:rPr>
            </w:pPr>
            <w:r>
              <w:rPr>
                <w:spacing w:val="-4"/>
                <w:sz w:val="18"/>
              </w:rPr>
              <w:t>ание</w:t>
            </w:r>
          </w:p>
        </w:tc>
        <w:tc>
          <w:tcPr>
            <w:tcW w:w="849" w:type="dxa"/>
          </w:tcPr>
          <w:p w:rsidR="00EA3771" w:rsidRDefault="00EA3771" w:rsidP="00FC6FCD">
            <w:pPr>
              <w:pStyle w:val="TableParagraph"/>
            </w:pPr>
          </w:p>
        </w:tc>
        <w:tc>
          <w:tcPr>
            <w:tcW w:w="850" w:type="dxa"/>
          </w:tcPr>
          <w:p w:rsidR="00EA3771" w:rsidRDefault="00EA3771" w:rsidP="00FC6FCD">
            <w:pPr>
              <w:pStyle w:val="TableParagraph"/>
            </w:pPr>
          </w:p>
        </w:tc>
        <w:tc>
          <w:tcPr>
            <w:tcW w:w="852" w:type="dxa"/>
          </w:tcPr>
          <w:p w:rsidR="00EA3771" w:rsidRDefault="00EA3771" w:rsidP="00FC6FCD">
            <w:pPr>
              <w:pStyle w:val="TableParagraph"/>
            </w:pPr>
          </w:p>
        </w:tc>
        <w:tc>
          <w:tcPr>
            <w:tcW w:w="708" w:type="dxa"/>
          </w:tcPr>
          <w:p w:rsidR="00EA3771" w:rsidRDefault="00EA3771" w:rsidP="00FC6FCD">
            <w:pPr>
              <w:pStyle w:val="TableParagraph"/>
            </w:pPr>
          </w:p>
        </w:tc>
      </w:tr>
      <w:tr w:rsidR="00EA3771" w:rsidTr="00FC6FCD">
        <w:trPr>
          <w:trHeight w:val="827"/>
        </w:trPr>
        <w:tc>
          <w:tcPr>
            <w:tcW w:w="1385" w:type="dxa"/>
          </w:tcPr>
          <w:p w:rsidR="00EA3771" w:rsidRDefault="00EA3771" w:rsidP="00FC6FCD">
            <w:pPr>
              <w:pStyle w:val="TableParagraph"/>
              <w:ind w:left="107"/>
              <w:rPr>
                <w:sz w:val="18"/>
              </w:rPr>
            </w:pPr>
            <w:r>
              <w:rPr>
                <w:spacing w:val="-2"/>
                <w:sz w:val="18"/>
              </w:rPr>
              <w:t>Готовность программ</w:t>
            </w:r>
          </w:p>
        </w:tc>
        <w:tc>
          <w:tcPr>
            <w:tcW w:w="992" w:type="dxa"/>
          </w:tcPr>
          <w:p w:rsidR="00EA3771" w:rsidRDefault="00EA3771" w:rsidP="00FC6FCD">
            <w:pPr>
              <w:pStyle w:val="TableParagraph"/>
            </w:pPr>
          </w:p>
        </w:tc>
        <w:tc>
          <w:tcPr>
            <w:tcW w:w="852" w:type="dxa"/>
          </w:tcPr>
          <w:p w:rsidR="00EA3771" w:rsidRDefault="00EA3771" w:rsidP="00FC6FCD">
            <w:pPr>
              <w:pStyle w:val="TableParagraph"/>
            </w:pPr>
          </w:p>
        </w:tc>
        <w:tc>
          <w:tcPr>
            <w:tcW w:w="991" w:type="dxa"/>
          </w:tcPr>
          <w:p w:rsidR="00EA3771" w:rsidRDefault="00EA3771" w:rsidP="00FC6FCD">
            <w:pPr>
              <w:pStyle w:val="TableParagraph"/>
            </w:pPr>
          </w:p>
        </w:tc>
        <w:tc>
          <w:tcPr>
            <w:tcW w:w="852" w:type="dxa"/>
          </w:tcPr>
          <w:p w:rsidR="00EA3771" w:rsidRDefault="00EA3771" w:rsidP="00FC6FCD">
            <w:pPr>
              <w:pStyle w:val="TableParagraph"/>
            </w:pPr>
          </w:p>
        </w:tc>
        <w:tc>
          <w:tcPr>
            <w:tcW w:w="849" w:type="dxa"/>
          </w:tcPr>
          <w:p w:rsidR="00EA3771" w:rsidRDefault="00EA3771" w:rsidP="00FC6FCD">
            <w:pPr>
              <w:pStyle w:val="TableParagraph"/>
            </w:pPr>
          </w:p>
        </w:tc>
        <w:tc>
          <w:tcPr>
            <w:tcW w:w="849" w:type="dxa"/>
          </w:tcPr>
          <w:p w:rsidR="00EA3771" w:rsidRDefault="00EA3771" w:rsidP="00FC6FCD">
            <w:pPr>
              <w:pStyle w:val="TableParagraph"/>
              <w:ind w:left="106" w:right="124"/>
              <w:rPr>
                <w:sz w:val="18"/>
              </w:rPr>
            </w:pPr>
            <w:r>
              <w:rPr>
                <w:spacing w:val="-2"/>
                <w:sz w:val="18"/>
              </w:rPr>
              <w:t xml:space="preserve">Разрабо </w:t>
            </w:r>
            <w:r>
              <w:rPr>
                <w:spacing w:val="-4"/>
                <w:sz w:val="18"/>
              </w:rPr>
              <w:t xml:space="preserve">тка </w:t>
            </w:r>
            <w:r>
              <w:rPr>
                <w:spacing w:val="-2"/>
                <w:sz w:val="18"/>
              </w:rPr>
              <w:t>прилож</w:t>
            </w:r>
          </w:p>
          <w:p w:rsidR="00EA3771" w:rsidRDefault="00EA3771" w:rsidP="00FC6FCD">
            <w:pPr>
              <w:pStyle w:val="TableParagraph"/>
              <w:spacing w:line="192" w:lineRule="exact"/>
              <w:ind w:left="106"/>
              <w:rPr>
                <w:sz w:val="18"/>
              </w:rPr>
            </w:pPr>
            <w:r>
              <w:rPr>
                <w:spacing w:val="-4"/>
                <w:sz w:val="18"/>
              </w:rPr>
              <w:t>ений</w:t>
            </w:r>
          </w:p>
        </w:tc>
        <w:tc>
          <w:tcPr>
            <w:tcW w:w="850" w:type="dxa"/>
          </w:tcPr>
          <w:p w:rsidR="00EA3771" w:rsidRDefault="00EA3771" w:rsidP="00FC6FCD">
            <w:pPr>
              <w:pStyle w:val="TableParagraph"/>
            </w:pPr>
          </w:p>
        </w:tc>
        <w:tc>
          <w:tcPr>
            <w:tcW w:w="852" w:type="dxa"/>
          </w:tcPr>
          <w:p w:rsidR="00EA3771" w:rsidRDefault="00EA3771" w:rsidP="00FC6FCD">
            <w:pPr>
              <w:pStyle w:val="TableParagraph"/>
            </w:pPr>
          </w:p>
        </w:tc>
        <w:tc>
          <w:tcPr>
            <w:tcW w:w="708" w:type="dxa"/>
          </w:tcPr>
          <w:p w:rsidR="00EA3771" w:rsidRDefault="00EA3771" w:rsidP="00FC6FCD">
            <w:pPr>
              <w:pStyle w:val="TableParagraph"/>
            </w:pPr>
          </w:p>
        </w:tc>
      </w:tr>
      <w:tr w:rsidR="00EA3771" w:rsidTr="00FC6FCD">
        <w:trPr>
          <w:trHeight w:val="412"/>
        </w:trPr>
        <w:tc>
          <w:tcPr>
            <w:tcW w:w="1385" w:type="dxa"/>
          </w:tcPr>
          <w:p w:rsidR="00EA3771" w:rsidRDefault="00EA3771" w:rsidP="00FC6FCD">
            <w:pPr>
              <w:pStyle w:val="TableParagraph"/>
              <w:spacing w:line="202" w:lineRule="exact"/>
              <w:ind w:left="107"/>
              <w:rPr>
                <w:sz w:val="18"/>
              </w:rPr>
            </w:pPr>
            <w:r>
              <w:rPr>
                <w:spacing w:val="-2"/>
                <w:sz w:val="18"/>
              </w:rPr>
              <w:t>Готовность</w:t>
            </w:r>
          </w:p>
          <w:p w:rsidR="00EA3771" w:rsidRDefault="00EA3771" w:rsidP="00FC6FCD">
            <w:pPr>
              <w:pStyle w:val="TableParagraph"/>
              <w:spacing w:line="191" w:lineRule="exact"/>
              <w:ind w:left="107"/>
              <w:rPr>
                <w:sz w:val="18"/>
              </w:rPr>
            </w:pPr>
            <w:r>
              <w:rPr>
                <w:spacing w:val="-2"/>
                <w:sz w:val="18"/>
              </w:rPr>
              <w:t>приложений</w:t>
            </w:r>
          </w:p>
        </w:tc>
        <w:tc>
          <w:tcPr>
            <w:tcW w:w="992" w:type="dxa"/>
          </w:tcPr>
          <w:p w:rsidR="00EA3771" w:rsidRDefault="00EA3771" w:rsidP="00FC6FCD">
            <w:pPr>
              <w:pStyle w:val="TableParagraph"/>
            </w:pPr>
          </w:p>
        </w:tc>
        <w:tc>
          <w:tcPr>
            <w:tcW w:w="852" w:type="dxa"/>
          </w:tcPr>
          <w:p w:rsidR="00EA3771" w:rsidRDefault="00EA3771" w:rsidP="00FC6FCD">
            <w:pPr>
              <w:pStyle w:val="TableParagraph"/>
            </w:pPr>
          </w:p>
        </w:tc>
        <w:tc>
          <w:tcPr>
            <w:tcW w:w="991" w:type="dxa"/>
          </w:tcPr>
          <w:p w:rsidR="00EA3771" w:rsidRDefault="00EA3771" w:rsidP="00FC6FCD">
            <w:pPr>
              <w:pStyle w:val="TableParagraph"/>
            </w:pPr>
          </w:p>
        </w:tc>
        <w:tc>
          <w:tcPr>
            <w:tcW w:w="852" w:type="dxa"/>
          </w:tcPr>
          <w:p w:rsidR="00EA3771" w:rsidRDefault="00EA3771" w:rsidP="00FC6FCD">
            <w:pPr>
              <w:pStyle w:val="TableParagraph"/>
            </w:pPr>
          </w:p>
        </w:tc>
        <w:tc>
          <w:tcPr>
            <w:tcW w:w="849" w:type="dxa"/>
          </w:tcPr>
          <w:p w:rsidR="00EA3771" w:rsidRDefault="00EA3771" w:rsidP="00FC6FCD">
            <w:pPr>
              <w:pStyle w:val="TableParagraph"/>
            </w:pPr>
          </w:p>
        </w:tc>
        <w:tc>
          <w:tcPr>
            <w:tcW w:w="849" w:type="dxa"/>
          </w:tcPr>
          <w:p w:rsidR="00EA3771" w:rsidRDefault="00EA3771" w:rsidP="00FC6FCD">
            <w:pPr>
              <w:pStyle w:val="TableParagraph"/>
            </w:pPr>
          </w:p>
        </w:tc>
        <w:tc>
          <w:tcPr>
            <w:tcW w:w="850" w:type="dxa"/>
          </w:tcPr>
          <w:p w:rsidR="00EA3771" w:rsidRDefault="00EA3771" w:rsidP="00FC6FCD">
            <w:pPr>
              <w:pStyle w:val="TableParagraph"/>
              <w:spacing w:line="202" w:lineRule="exact"/>
              <w:ind w:left="109"/>
              <w:rPr>
                <w:sz w:val="18"/>
              </w:rPr>
            </w:pPr>
            <w:r>
              <w:rPr>
                <w:spacing w:val="-2"/>
                <w:sz w:val="18"/>
              </w:rPr>
              <w:t>Наполн</w:t>
            </w:r>
          </w:p>
          <w:p w:rsidR="00EA3771" w:rsidRDefault="00EA3771" w:rsidP="00FC6FCD">
            <w:pPr>
              <w:pStyle w:val="TableParagraph"/>
              <w:spacing w:line="191" w:lineRule="exact"/>
              <w:ind w:left="109"/>
              <w:rPr>
                <w:sz w:val="18"/>
              </w:rPr>
            </w:pPr>
            <w:r>
              <w:rPr>
                <w:sz w:val="18"/>
              </w:rPr>
              <w:t>ение</w:t>
            </w:r>
            <w:r>
              <w:rPr>
                <w:spacing w:val="-4"/>
                <w:sz w:val="18"/>
              </w:rPr>
              <w:t xml:space="preserve"> </w:t>
            </w:r>
            <w:r>
              <w:rPr>
                <w:spacing w:val="-5"/>
                <w:sz w:val="18"/>
              </w:rPr>
              <w:t>БД</w:t>
            </w:r>
          </w:p>
        </w:tc>
        <w:tc>
          <w:tcPr>
            <w:tcW w:w="852" w:type="dxa"/>
          </w:tcPr>
          <w:p w:rsidR="00EA3771" w:rsidRDefault="00EA3771" w:rsidP="00FC6FCD">
            <w:pPr>
              <w:pStyle w:val="TableParagraph"/>
            </w:pPr>
          </w:p>
        </w:tc>
        <w:tc>
          <w:tcPr>
            <w:tcW w:w="708" w:type="dxa"/>
          </w:tcPr>
          <w:p w:rsidR="00EA3771" w:rsidRDefault="00EA3771" w:rsidP="00FC6FCD">
            <w:pPr>
              <w:pStyle w:val="TableParagraph"/>
            </w:pPr>
          </w:p>
        </w:tc>
      </w:tr>
      <w:tr w:rsidR="00EA3771" w:rsidTr="00FC6FCD">
        <w:trPr>
          <w:trHeight w:val="414"/>
        </w:trPr>
        <w:tc>
          <w:tcPr>
            <w:tcW w:w="1385" w:type="dxa"/>
          </w:tcPr>
          <w:p w:rsidR="00EA3771" w:rsidRDefault="00EA3771" w:rsidP="00FC6FCD">
            <w:pPr>
              <w:pStyle w:val="TableParagraph"/>
              <w:spacing w:line="204" w:lineRule="exact"/>
              <w:ind w:left="107"/>
              <w:rPr>
                <w:sz w:val="18"/>
              </w:rPr>
            </w:pPr>
            <w:r>
              <w:rPr>
                <w:sz w:val="18"/>
              </w:rPr>
              <w:t>БД</w:t>
            </w:r>
            <w:r>
              <w:rPr>
                <w:spacing w:val="-2"/>
                <w:sz w:val="18"/>
              </w:rPr>
              <w:t xml:space="preserve"> наполнена</w:t>
            </w:r>
          </w:p>
        </w:tc>
        <w:tc>
          <w:tcPr>
            <w:tcW w:w="992" w:type="dxa"/>
          </w:tcPr>
          <w:p w:rsidR="00EA3771" w:rsidRDefault="00EA3771" w:rsidP="00FC6FCD">
            <w:pPr>
              <w:pStyle w:val="TableParagraph"/>
            </w:pPr>
          </w:p>
        </w:tc>
        <w:tc>
          <w:tcPr>
            <w:tcW w:w="852" w:type="dxa"/>
          </w:tcPr>
          <w:p w:rsidR="00EA3771" w:rsidRDefault="00EA3771" w:rsidP="00FC6FCD">
            <w:pPr>
              <w:pStyle w:val="TableParagraph"/>
            </w:pPr>
          </w:p>
        </w:tc>
        <w:tc>
          <w:tcPr>
            <w:tcW w:w="991" w:type="dxa"/>
          </w:tcPr>
          <w:p w:rsidR="00EA3771" w:rsidRDefault="00EA3771" w:rsidP="00FC6FCD">
            <w:pPr>
              <w:pStyle w:val="TableParagraph"/>
            </w:pPr>
          </w:p>
        </w:tc>
        <w:tc>
          <w:tcPr>
            <w:tcW w:w="852" w:type="dxa"/>
          </w:tcPr>
          <w:p w:rsidR="00EA3771" w:rsidRDefault="00EA3771" w:rsidP="00FC6FCD">
            <w:pPr>
              <w:pStyle w:val="TableParagraph"/>
            </w:pPr>
          </w:p>
        </w:tc>
        <w:tc>
          <w:tcPr>
            <w:tcW w:w="849" w:type="dxa"/>
          </w:tcPr>
          <w:p w:rsidR="00EA3771" w:rsidRDefault="00EA3771" w:rsidP="00FC6FCD">
            <w:pPr>
              <w:pStyle w:val="TableParagraph"/>
            </w:pPr>
          </w:p>
        </w:tc>
        <w:tc>
          <w:tcPr>
            <w:tcW w:w="849" w:type="dxa"/>
          </w:tcPr>
          <w:p w:rsidR="00EA3771" w:rsidRDefault="00EA3771" w:rsidP="00FC6FCD">
            <w:pPr>
              <w:pStyle w:val="TableParagraph"/>
            </w:pPr>
          </w:p>
        </w:tc>
        <w:tc>
          <w:tcPr>
            <w:tcW w:w="850" w:type="dxa"/>
          </w:tcPr>
          <w:p w:rsidR="00EA3771" w:rsidRDefault="00EA3771" w:rsidP="00FC6FCD">
            <w:pPr>
              <w:pStyle w:val="TableParagraph"/>
            </w:pPr>
          </w:p>
        </w:tc>
        <w:tc>
          <w:tcPr>
            <w:tcW w:w="852" w:type="dxa"/>
          </w:tcPr>
          <w:p w:rsidR="00EA3771" w:rsidRDefault="00EA3771" w:rsidP="00FC6FCD">
            <w:pPr>
              <w:pStyle w:val="TableParagraph"/>
              <w:spacing w:line="206" w:lineRule="exact"/>
              <w:ind w:left="109" w:right="102"/>
              <w:rPr>
                <w:sz w:val="18"/>
              </w:rPr>
            </w:pPr>
            <w:r>
              <w:rPr>
                <w:spacing w:val="-2"/>
                <w:sz w:val="18"/>
              </w:rPr>
              <w:t>Тестиро вание</w:t>
            </w:r>
          </w:p>
        </w:tc>
        <w:tc>
          <w:tcPr>
            <w:tcW w:w="708" w:type="dxa"/>
          </w:tcPr>
          <w:p w:rsidR="00EA3771" w:rsidRDefault="00EA3771" w:rsidP="00FC6FCD">
            <w:pPr>
              <w:pStyle w:val="TableParagraph"/>
            </w:pPr>
          </w:p>
        </w:tc>
      </w:tr>
      <w:tr w:rsidR="00EA3771" w:rsidTr="00FC6FCD">
        <w:trPr>
          <w:trHeight w:val="621"/>
        </w:trPr>
        <w:tc>
          <w:tcPr>
            <w:tcW w:w="1385" w:type="dxa"/>
          </w:tcPr>
          <w:p w:rsidR="00EA3771" w:rsidRDefault="00EA3771" w:rsidP="00FC6FCD">
            <w:pPr>
              <w:pStyle w:val="TableParagraph"/>
              <w:ind w:left="107"/>
              <w:rPr>
                <w:sz w:val="18"/>
              </w:rPr>
            </w:pPr>
            <w:r>
              <w:rPr>
                <w:spacing w:val="-2"/>
                <w:sz w:val="18"/>
              </w:rPr>
              <w:t>Тестирование окончено</w:t>
            </w:r>
          </w:p>
        </w:tc>
        <w:tc>
          <w:tcPr>
            <w:tcW w:w="992" w:type="dxa"/>
          </w:tcPr>
          <w:p w:rsidR="00EA3771" w:rsidRDefault="00EA3771" w:rsidP="00FC6FCD">
            <w:pPr>
              <w:pStyle w:val="TableParagraph"/>
            </w:pPr>
          </w:p>
        </w:tc>
        <w:tc>
          <w:tcPr>
            <w:tcW w:w="852" w:type="dxa"/>
          </w:tcPr>
          <w:p w:rsidR="00EA3771" w:rsidRDefault="00EA3771" w:rsidP="00FC6FCD">
            <w:pPr>
              <w:pStyle w:val="TableParagraph"/>
            </w:pPr>
          </w:p>
        </w:tc>
        <w:tc>
          <w:tcPr>
            <w:tcW w:w="991" w:type="dxa"/>
          </w:tcPr>
          <w:p w:rsidR="00EA3771" w:rsidRDefault="00EA3771" w:rsidP="00FC6FCD">
            <w:pPr>
              <w:pStyle w:val="TableParagraph"/>
            </w:pPr>
          </w:p>
        </w:tc>
        <w:tc>
          <w:tcPr>
            <w:tcW w:w="852" w:type="dxa"/>
          </w:tcPr>
          <w:p w:rsidR="00EA3771" w:rsidRDefault="00EA3771" w:rsidP="00FC6FCD">
            <w:pPr>
              <w:pStyle w:val="TableParagraph"/>
            </w:pPr>
          </w:p>
        </w:tc>
        <w:tc>
          <w:tcPr>
            <w:tcW w:w="849" w:type="dxa"/>
          </w:tcPr>
          <w:p w:rsidR="00EA3771" w:rsidRDefault="00EA3771" w:rsidP="00FC6FCD">
            <w:pPr>
              <w:pStyle w:val="TableParagraph"/>
            </w:pPr>
          </w:p>
        </w:tc>
        <w:tc>
          <w:tcPr>
            <w:tcW w:w="849" w:type="dxa"/>
          </w:tcPr>
          <w:p w:rsidR="00EA3771" w:rsidRDefault="00EA3771" w:rsidP="00FC6FCD">
            <w:pPr>
              <w:pStyle w:val="TableParagraph"/>
            </w:pPr>
          </w:p>
        </w:tc>
        <w:tc>
          <w:tcPr>
            <w:tcW w:w="850" w:type="dxa"/>
          </w:tcPr>
          <w:p w:rsidR="00EA3771" w:rsidRDefault="00EA3771" w:rsidP="00FC6FCD">
            <w:pPr>
              <w:pStyle w:val="TableParagraph"/>
            </w:pPr>
          </w:p>
        </w:tc>
        <w:tc>
          <w:tcPr>
            <w:tcW w:w="852" w:type="dxa"/>
          </w:tcPr>
          <w:p w:rsidR="00EA3771" w:rsidRDefault="00EA3771" w:rsidP="00FC6FCD">
            <w:pPr>
              <w:pStyle w:val="TableParagraph"/>
            </w:pPr>
          </w:p>
        </w:tc>
        <w:tc>
          <w:tcPr>
            <w:tcW w:w="708" w:type="dxa"/>
          </w:tcPr>
          <w:p w:rsidR="00EA3771" w:rsidRDefault="00EA3771" w:rsidP="00FC6FCD">
            <w:pPr>
              <w:pStyle w:val="TableParagraph"/>
              <w:ind w:left="109" w:right="128"/>
              <w:rPr>
                <w:sz w:val="18"/>
              </w:rPr>
            </w:pPr>
            <w:r>
              <w:rPr>
                <w:spacing w:val="-2"/>
                <w:sz w:val="18"/>
              </w:rPr>
              <w:t>Презе нтаци</w:t>
            </w:r>
          </w:p>
          <w:p w:rsidR="00EA3771" w:rsidRDefault="00EA3771" w:rsidP="00FC6FCD">
            <w:pPr>
              <w:pStyle w:val="TableParagraph"/>
              <w:spacing w:line="191" w:lineRule="exact"/>
              <w:ind w:left="109"/>
              <w:rPr>
                <w:sz w:val="18"/>
              </w:rPr>
            </w:pPr>
            <w:r>
              <w:rPr>
                <w:spacing w:val="-10"/>
                <w:sz w:val="18"/>
              </w:rPr>
              <w:t>я</w:t>
            </w:r>
          </w:p>
        </w:tc>
      </w:tr>
    </w:tbl>
    <w:p w:rsidR="00EA3771" w:rsidRDefault="00EA3771" w:rsidP="00EA3771">
      <w:pPr>
        <w:spacing w:line="191" w:lineRule="exact"/>
        <w:rPr>
          <w:sz w:val="18"/>
        </w:rPr>
        <w:sectPr w:rsidR="00EA3771">
          <w:pgSz w:w="11910" w:h="16840"/>
          <w:pgMar w:top="1320" w:right="740" w:bottom="1240" w:left="1200" w:header="0" w:footer="1055" w:gutter="0"/>
          <w:cols w:space="720"/>
        </w:sectPr>
      </w:pPr>
    </w:p>
    <w:p w:rsidR="00EA3771" w:rsidRDefault="00EA3771" w:rsidP="00EA3771">
      <w:pPr>
        <w:pStyle w:val="a3"/>
        <w:spacing w:before="73"/>
        <w:ind w:right="956" w:firstLine="707"/>
        <w:jc w:val="both"/>
      </w:pPr>
      <w:r>
        <w:lastRenderedPageBreak/>
        <w:t>Такая матричная форма удобна для задания информации о проекте, но не подходит для выполнения расчетов. На основании такой матрицы в дальнейшем можно построить сетевой</w:t>
      </w:r>
      <w:r>
        <w:rPr>
          <w:spacing w:val="40"/>
        </w:rPr>
        <w:t xml:space="preserve"> </w:t>
      </w:r>
      <w:r>
        <w:t xml:space="preserve">график с указанием работ на дугах. Если график построен раньше, то таблица предшествования поможет устранить избыточность. </w:t>
      </w:r>
      <w:r>
        <w:rPr>
          <w:i/>
        </w:rPr>
        <w:t>При избыточности событий в таблице имеются пустые строки или столбцы</w:t>
      </w:r>
      <w:r>
        <w:t xml:space="preserve">, что должно служить основанием для преобразования </w:t>
      </w:r>
      <w:r>
        <w:rPr>
          <w:spacing w:val="-2"/>
        </w:rPr>
        <w:t>графика.</w:t>
      </w:r>
    </w:p>
    <w:p w:rsidR="00EA3771" w:rsidRDefault="00EA3771" w:rsidP="00EA3771">
      <w:pPr>
        <w:pStyle w:val="a3"/>
        <w:spacing w:before="108" w:line="43" w:lineRule="auto"/>
        <w:ind w:left="245"/>
        <w:jc w:val="center"/>
      </w:pPr>
      <w:r>
        <w:rPr>
          <w:spacing w:val="-4"/>
        </w:rPr>
        <w:t>Формализованная</w:t>
      </w:r>
      <w:r>
        <w:rPr>
          <w:spacing w:val="21"/>
        </w:rPr>
        <w:t xml:space="preserve"> </w:t>
      </w:r>
      <w:r>
        <w:rPr>
          <w:spacing w:val="-4"/>
        </w:rPr>
        <w:t>матричная</w:t>
      </w:r>
      <w:r>
        <w:rPr>
          <w:spacing w:val="22"/>
        </w:rPr>
        <w:t xml:space="preserve"> </w:t>
      </w:r>
      <w:r>
        <w:rPr>
          <w:spacing w:val="-4"/>
        </w:rPr>
        <w:t>фо</w:t>
      </w:r>
      <w:r>
        <w:rPr>
          <w:rFonts w:ascii="Symbol" w:hAnsi="Symbol"/>
          <w:spacing w:val="-4"/>
          <w:position w:val="-32"/>
          <w:sz w:val="46"/>
        </w:rPr>
        <w:t></w:t>
      </w:r>
      <w:r>
        <w:rPr>
          <w:spacing w:val="-4"/>
        </w:rPr>
        <w:t>рма</w:t>
      </w:r>
      <w:r>
        <w:rPr>
          <w:spacing w:val="21"/>
        </w:rPr>
        <w:t xml:space="preserve"> </w:t>
      </w:r>
      <w:r>
        <w:rPr>
          <w:spacing w:val="-4"/>
        </w:rPr>
        <w:t>с</w:t>
      </w:r>
      <w:r>
        <w:rPr>
          <w:rFonts w:ascii="Symbol" w:hAnsi="Symbol"/>
          <w:spacing w:val="-4"/>
          <w:position w:val="-32"/>
          <w:sz w:val="46"/>
        </w:rPr>
        <w:t></w:t>
      </w:r>
      <w:r>
        <w:rPr>
          <w:spacing w:val="-4"/>
        </w:rPr>
        <w:t>етевой</w:t>
      </w:r>
      <w:r>
        <w:rPr>
          <w:spacing w:val="23"/>
        </w:rPr>
        <w:t xml:space="preserve"> </w:t>
      </w:r>
      <w:r>
        <w:rPr>
          <w:spacing w:val="-4"/>
        </w:rPr>
        <w:t>модели</w:t>
      </w:r>
      <w:r>
        <w:rPr>
          <w:spacing w:val="21"/>
        </w:rPr>
        <w:t xml:space="preserve"> </w:t>
      </w:r>
      <w:r>
        <w:rPr>
          <w:spacing w:val="-4"/>
        </w:rPr>
        <w:t>задается</w:t>
      </w:r>
      <w:r>
        <w:rPr>
          <w:spacing w:val="22"/>
        </w:rPr>
        <w:t xml:space="preserve"> </w:t>
      </w:r>
      <w:r>
        <w:rPr>
          <w:spacing w:val="-10"/>
        </w:rPr>
        <w:t>в</w:t>
      </w:r>
    </w:p>
    <w:p w:rsidR="00EA3771" w:rsidRDefault="00EA3771" w:rsidP="00EA3771">
      <w:pPr>
        <w:pStyle w:val="a3"/>
        <w:tabs>
          <w:tab w:val="left" w:pos="5197"/>
        </w:tabs>
        <w:spacing w:line="370" w:lineRule="exact"/>
      </w:pPr>
      <w:r>
        <w:t>виде</w:t>
      </w:r>
      <w:r>
        <w:rPr>
          <w:spacing w:val="78"/>
        </w:rPr>
        <w:t xml:space="preserve"> </w:t>
      </w:r>
      <w:r>
        <w:t>отношения</w:t>
      </w:r>
      <w:r>
        <w:rPr>
          <w:spacing w:val="79"/>
        </w:rPr>
        <w:t xml:space="preserve"> </w:t>
      </w:r>
      <w:r>
        <w:t>между</w:t>
      </w:r>
      <w:r>
        <w:rPr>
          <w:spacing w:val="77"/>
        </w:rPr>
        <w:t xml:space="preserve"> </w:t>
      </w:r>
      <w:r>
        <w:rPr>
          <w:spacing w:val="-2"/>
        </w:rPr>
        <w:t>событиями</w:t>
      </w:r>
      <w:r>
        <w:tab/>
      </w:r>
      <w:r>
        <w:rPr>
          <w:i/>
        </w:rPr>
        <w:t>S</w:t>
      </w:r>
      <w:r>
        <w:rPr>
          <w:i/>
          <w:position w:val="-6"/>
          <w:sz w:val="20"/>
        </w:rPr>
        <w:t>i</w:t>
      </w:r>
      <w:r>
        <w:rPr>
          <w:i/>
          <w:spacing w:val="-12"/>
          <w:position w:val="-6"/>
          <w:sz w:val="20"/>
        </w:rPr>
        <w:t xml:space="preserve"> </w:t>
      </w:r>
      <w:r>
        <w:t>,</w:t>
      </w:r>
      <w:r>
        <w:rPr>
          <w:i/>
        </w:rPr>
        <w:t>S</w:t>
      </w:r>
      <w:r>
        <w:rPr>
          <w:i/>
          <w:spacing w:val="6"/>
        </w:rPr>
        <w:t xml:space="preserve"> </w:t>
      </w:r>
      <w:r>
        <w:rPr>
          <w:i/>
          <w:position w:val="-6"/>
          <w:sz w:val="20"/>
        </w:rPr>
        <w:t>j</w:t>
      </w:r>
      <w:r>
        <w:rPr>
          <w:i/>
          <w:spacing w:val="27"/>
          <w:position w:val="-6"/>
          <w:sz w:val="20"/>
        </w:rPr>
        <w:t xml:space="preserve">  </w:t>
      </w:r>
      <w:r>
        <w:t>,</w:t>
      </w:r>
      <w:r>
        <w:rPr>
          <w:spacing w:val="49"/>
          <w:w w:val="150"/>
        </w:rPr>
        <w:t xml:space="preserve"> </w:t>
      </w:r>
      <w:r>
        <w:t>которое</w:t>
      </w:r>
      <w:r>
        <w:rPr>
          <w:spacing w:val="46"/>
          <w:w w:val="150"/>
        </w:rPr>
        <w:t xml:space="preserve"> </w:t>
      </w:r>
      <w:r>
        <w:t>равно</w:t>
      </w:r>
      <w:r>
        <w:rPr>
          <w:spacing w:val="47"/>
          <w:w w:val="150"/>
        </w:rPr>
        <w:t xml:space="preserve"> </w:t>
      </w:r>
      <w:r>
        <w:t>1,</w:t>
      </w:r>
      <w:r>
        <w:rPr>
          <w:spacing w:val="48"/>
          <w:w w:val="150"/>
        </w:rPr>
        <w:t xml:space="preserve"> </w:t>
      </w:r>
      <w:r>
        <w:rPr>
          <w:spacing w:val="-4"/>
        </w:rPr>
        <w:t>если</w:t>
      </w:r>
    </w:p>
    <w:p w:rsidR="00EA3771" w:rsidRDefault="00EA3771" w:rsidP="00EA3771">
      <w:pPr>
        <w:pStyle w:val="a3"/>
        <w:spacing w:before="43"/>
        <w:ind w:right="958"/>
        <w:jc w:val="both"/>
      </w:pPr>
      <w:r>
        <w:t>между этими событиями есть работа (либо реальная, либо фиктивная) и 0 – в противном случае. Строки матрицы соответствуют предшествующим событиям, а столбцы – последующим.</w:t>
      </w:r>
      <w:r>
        <w:rPr>
          <w:spacing w:val="40"/>
        </w:rPr>
        <w:t xml:space="preserve"> </w:t>
      </w:r>
      <w:r>
        <w:t>Матричная форма для описания сетевой модели приведена в таблице 3.3.</w:t>
      </w:r>
    </w:p>
    <w:p w:rsidR="00EA3771" w:rsidRDefault="00EA3771" w:rsidP="00EA3771">
      <w:pPr>
        <w:spacing w:before="228" w:after="8"/>
        <w:ind w:right="1094"/>
        <w:jc w:val="right"/>
        <w:rPr>
          <w:sz w:val="24"/>
        </w:rPr>
      </w:pPr>
      <w:r>
        <w:rPr>
          <w:sz w:val="24"/>
        </w:rPr>
        <w:t>Таблица</w:t>
      </w:r>
      <w:r>
        <w:rPr>
          <w:spacing w:val="-3"/>
          <w:sz w:val="24"/>
        </w:rPr>
        <w:t xml:space="preserve"> </w:t>
      </w:r>
      <w:r>
        <w:rPr>
          <w:spacing w:val="-4"/>
          <w:sz w:val="24"/>
        </w:rPr>
        <w:t>3.3.</w:t>
      </w:r>
    </w:p>
    <w:tbl>
      <w:tblPr>
        <w:tblStyle w:val="TableNormal"/>
        <w:tblW w:w="0" w:type="auto"/>
        <w:tblInd w:w="5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75"/>
        <w:gridCol w:w="581"/>
        <w:gridCol w:w="709"/>
        <w:gridCol w:w="708"/>
        <w:gridCol w:w="710"/>
        <w:gridCol w:w="708"/>
        <w:gridCol w:w="708"/>
        <w:gridCol w:w="710"/>
        <w:gridCol w:w="708"/>
        <w:gridCol w:w="711"/>
        <w:gridCol w:w="708"/>
      </w:tblGrid>
      <w:tr w:rsidR="00EA3771" w:rsidTr="00FC6FCD">
        <w:trPr>
          <w:trHeight w:val="230"/>
        </w:trPr>
        <w:tc>
          <w:tcPr>
            <w:tcW w:w="1375" w:type="dxa"/>
            <w:vMerge w:val="restart"/>
          </w:tcPr>
          <w:p w:rsidR="00EA3771" w:rsidRDefault="00EA3771" w:rsidP="00FC6FCD">
            <w:pPr>
              <w:pStyle w:val="TableParagraph"/>
              <w:spacing w:line="223" w:lineRule="exact"/>
              <w:ind w:left="318"/>
              <w:rPr>
                <w:sz w:val="20"/>
              </w:rPr>
            </w:pPr>
            <w:r>
              <w:rPr>
                <w:spacing w:val="-2"/>
                <w:sz w:val="20"/>
              </w:rPr>
              <w:t>События</w:t>
            </w:r>
          </w:p>
          <w:p w:rsidR="00EA3771" w:rsidRDefault="00EA3771" w:rsidP="00FC6FCD">
            <w:pPr>
              <w:pStyle w:val="TableParagraph"/>
              <w:spacing w:line="227" w:lineRule="exact"/>
              <w:ind w:left="318"/>
              <w:rPr>
                <w:sz w:val="20"/>
              </w:rPr>
            </w:pPr>
            <w:r>
              <w:rPr>
                <w:spacing w:val="-2"/>
                <w:sz w:val="20"/>
              </w:rPr>
              <w:t>(предки)</w:t>
            </w:r>
          </w:p>
        </w:tc>
        <w:tc>
          <w:tcPr>
            <w:tcW w:w="581" w:type="dxa"/>
          </w:tcPr>
          <w:p w:rsidR="00EA3771" w:rsidRDefault="00EA3771" w:rsidP="00FC6FCD">
            <w:pPr>
              <w:pStyle w:val="TableParagraph"/>
              <w:rPr>
                <w:sz w:val="16"/>
              </w:rPr>
            </w:pPr>
          </w:p>
        </w:tc>
        <w:tc>
          <w:tcPr>
            <w:tcW w:w="709"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4963" w:type="dxa"/>
            <w:gridSpan w:val="7"/>
          </w:tcPr>
          <w:p w:rsidR="00EA3771" w:rsidRDefault="00EA3771" w:rsidP="00FC6FCD">
            <w:pPr>
              <w:pStyle w:val="TableParagraph"/>
              <w:spacing w:line="210" w:lineRule="exact"/>
              <w:ind w:left="1655"/>
              <w:rPr>
                <w:sz w:val="20"/>
              </w:rPr>
            </w:pPr>
            <w:r>
              <w:rPr>
                <w:sz w:val="20"/>
              </w:rPr>
              <w:t>События</w:t>
            </w:r>
            <w:r>
              <w:rPr>
                <w:spacing w:val="-10"/>
                <w:sz w:val="20"/>
              </w:rPr>
              <w:t xml:space="preserve"> </w:t>
            </w:r>
            <w:r>
              <w:rPr>
                <w:spacing w:val="-2"/>
                <w:sz w:val="20"/>
              </w:rPr>
              <w:t>(потомки)</w:t>
            </w:r>
          </w:p>
        </w:tc>
      </w:tr>
      <w:tr w:rsidR="00EA3771" w:rsidTr="00FC6FCD">
        <w:trPr>
          <w:trHeight w:val="230"/>
        </w:trPr>
        <w:tc>
          <w:tcPr>
            <w:tcW w:w="1375" w:type="dxa"/>
            <w:vMerge/>
            <w:tcBorders>
              <w:top w:val="nil"/>
            </w:tcBorders>
          </w:tcPr>
          <w:p w:rsidR="00EA3771" w:rsidRDefault="00EA3771" w:rsidP="00FC6FCD">
            <w:pPr>
              <w:rPr>
                <w:sz w:val="2"/>
                <w:szCs w:val="2"/>
              </w:rPr>
            </w:pPr>
          </w:p>
        </w:tc>
        <w:tc>
          <w:tcPr>
            <w:tcW w:w="581" w:type="dxa"/>
          </w:tcPr>
          <w:p w:rsidR="00EA3771" w:rsidRDefault="00EA3771" w:rsidP="00FC6FCD">
            <w:pPr>
              <w:pStyle w:val="TableParagraph"/>
              <w:spacing w:line="210" w:lineRule="exact"/>
              <w:ind w:left="22"/>
              <w:jc w:val="center"/>
              <w:rPr>
                <w:i/>
                <w:sz w:val="20"/>
              </w:rPr>
            </w:pPr>
            <w:r>
              <w:rPr>
                <w:i/>
                <w:spacing w:val="-10"/>
                <w:sz w:val="20"/>
              </w:rPr>
              <w:t>1</w:t>
            </w:r>
          </w:p>
        </w:tc>
        <w:tc>
          <w:tcPr>
            <w:tcW w:w="709" w:type="dxa"/>
          </w:tcPr>
          <w:p w:rsidR="00EA3771" w:rsidRDefault="00EA3771" w:rsidP="00FC6FCD">
            <w:pPr>
              <w:pStyle w:val="TableParagraph"/>
              <w:spacing w:line="210" w:lineRule="exact"/>
              <w:ind w:left="110" w:right="90"/>
              <w:jc w:val="center"/>
              <w:rPr>
                <w:i/>
                <w:sz w:val="20"/>
              </w:rPr>
            </w:pPr>
            <w:r>
              <w:rPr>
                <w:i/>
                <w:spacing w:val="-10"/>
                <w:sz w:val="20"/>
              </w:rPr>
              <w:t>2</w:t>
            </w:r>
          </w:p>
        </w:tc>
        <w:tc>
          <w:tcPr>
            <w:tcW w:w="708" w:type="dxa"/>
          </w:tcPr>
          <w:p w:rsidR="00EA3771" w:rsidRDefault="00EA3771" w:rsidP="00FC6FCD">
            <w:pPr>
              <w:pStyle w:val="TableParagraph"/>
              <w:spacing w:line="210" w:lineRule="exact"/>
              <w:ind w:left="25" w:right="1"/>
              <w:jc w:val="center"/>
              <w:rPr>
                <w:i/>
                <w:sz w:val="20"/>
              </w:rPr>
            </w:pPr>
            <w:r>
              <w:rPr>
                <w:i/>
                <w:spacing w:val="-10"/>
                <w:sz w:val="20"/>
              </w:rPr>
              <w:t>3</w:t>
            </w:r>
          </w:p>
        </w:tc>
        <w:tc>
          <w:tcPr>
            <w:tcW w:w="710" w:type="dxa"/>
          </w:tcPr>
          <w:p w:rsidR="00EA3771" w:rsidRDefault="00EA3771" w:rsidP="00FC6FCD">
            <w:pPr>
              <w:pStyle w:val="TableParagraph"/>
              <w:spacing w:line="210" w:lineRule="exact"/>
              <w:ind w:left="22"/>
              <w:jc w:val="center"/>
              <w:rPr>
                <w:i/>
                <w:sz w:val="20"/>
              </w:rPr>
            </w:pPr>
            <w:r>
              <w:rPr>
                <w:i/>
                <w:spacing w:val="-10"/>
                <w:sz w:val="20"/>
              </w:rPr>
              <w:t>4</w:t>
            </w:r>
          </w:p>
        </w:tc>
        <w:tc>
          <w:tcPr>
            <w:tcW w:w="708" w:type="dxa"/>
          </w:tcPr>
          <w:p w:rsidR="00EA3771" w:rsidRDefault="00EA3771" w:rsidP="00FC6FCD">
            <w:pPr>
              <w:pStyle w:val="TableParagraph"/>
              <w:spacing w:line="210" w:lineRule="exact"/>
              <w:ind w:left="25"/>
              <w:jc w:val="center"/>
              <w:rPr>
                <w:i/>
                <w:sz w:val="20"/>
              </w:rPr>
            </w:pPr>
            <w:r>
              <w:rPr>
                <w:i/>
                <w:spacing w:val="-10"/>
                <w:sz w:val="20"/>
              </w:rPr>
              <w:t>5</w:t>
            </w:r>
          </w:p>
        </w:tc>
        <w:tc>
          <w:tcPr>
            <w:tcW w:w="708" w:type="dxa"/>
          </w:tcPr>
          <w:p w:rsidR="00EA3771" w:rsidRDefault="00EA3771" w:rsidP="00FC6FCD">
            <w:pPr>
              <w:pStyle w:val="TableParagraph"/>
              <w:spacing w:line="210" w:lineRule="exact"/>
              <w:ind w:left="25"/>
              <w:jc w:val="center"/>
              <w:rPr>
                <w:i/>
                <w:sz w:val="20"/>
              </w:rPr>
            </w:pPr>
            <w:r>
              <w:rPr>
                <w:i/>
                <w:spacing w:val="-10"/>
                <w:sz w:val="20"/>
              </w:rPr>
              <w:t>6</w:t>
            </w:r>
          </w:p>
        </w:tc>
        <w:tc>
          <w:tcPr>
            <w:tcW w:w="710" w:type="dxa"/>
          </w:tcPr>
          <w:p w:rsidR="00EA3771" w:rsidRDefault="00EA3771" w:rsidP="00FC6FCD">
            <w:pPr>
              <w:pStyle w:val="TableParagraph"/>
              <w:spacing w:line="210" w:lineRule="exact"/>
              <w:ind w:left="23"/>
              <w:jc w:val="center"/>
              <w:rPr>
                <w:i/>
                <w:sz w:val="20"/>
              </w:rPr>
            </w:pPr>
            <w:r>
              <w:rPr>
                <w:i/>
                <w:spacing w:val="-10"/>
                <w:sz w:val="20"/>
              </w:rPr>
              <w:t>7</w:t>
            </w:r>
          </w:p>
        </w:tc>
        <w:tc>
          <w:tcPr>
            <w:tcW w:w="708" w:type="dxa"/>
          </w:tcPr>
          <w:p w:rsidR="00EA3771" w:rsidRDefault="00EA3771" w:rsidP="00FC6FCD">
            <w:pPr>
              <w:pStyle w:val="TableParagraph"/>
              <w:spacing w:line="210" w:lineRule="exact"/>
              <w:ind w:left="25" w:right="4"/>
              <w:jc w:val="center"/>
              <w:rPr>
                <w:i/>
                <w:sz w:val="20"/>
              </w:rPr>
            </w:pPr>
            <w:r>
              <w:rPr>
                <w:i/>
                <w:spacing w:val="-10"/>
                <w:sz w:val="20"/>
              </w:rPr>
              <w:t>8</w:t>
            </w:r>
          </w:p>
        </w:tc>
        <w:tc>
          <w:tcPr>
            <w:tcW w:w="711" w:type="dxa"/>
          </w:tcPr>
          <w:p w:rsidR="00EA3771" w:rsidRDefault="00EA3771" w:rsidP="00FC6FCD">
            <w:pPr>
              <w:pStyle w:val="TableParagraph"/>
              <w:spacing w:line="210" w:lineRule="exact"/>
              <w:ind w:left="70" w:right="46"/>
              <w:jc w:val="center"/>
              <w:rPr>
                <w:i/>
                <w:sz w:val="20"/>
              </w:rPr>
            </w:pPr>
            <w:r>
              <w:rPr>
                <w:i/>
                <w:spacing w:val="-10"/>
                <w:sz w:val="20"/>
              </w:rPr>
              <w:t>9</w:t>
            </w:r>
          </w:p>
        </w:tc>
        <w:tc>
          <w:tcPr>
            <w:tcW w:w="708" w:type="dxa"/>
          </w:tcPr>
          <w:p w:rsidR="00EA3771" w:rsidRDefault="00EA3771" w:rsidP="00FC6FCD">
            <w:pPr>
              <w:pStyle w:val="TableParagraph"/>
              <w:spacing w:line="210" w:lineRule="exact"/>
              <w:ind w:left="25" w:right="2"/>
              <w:jc w:val="center"/>
              <w:rPr>
                <w:i/>
                <w:sz w:val="20"/>
              </w:rPr>
            </w:pPr>
            <w:r>
              <w:rPr>
                <w:i/>
                <w:spacing w:val="-5"/>
                <w:sz w:val="20"/>
              </w:rPr>
              <w:t>10</w:t>
            </w:r>
          </w:p>
        </w:tc>
      </w:tr>
      <w:tr w:rsidR="00EA3771" w:rsidTr="00FC6FCD">
        <w:trPr>
          <w:trHeight w:val="230"/>
        </w:trPr>
        <w:tc>
          <w:tcPr>
            <w:tcW w:w="1375" w:type="dxa"/>
          </w:tcPr>
          <w:p w:rsidR="00EA3771" w:rsidRDefault="00EA3771" w:rsidP="00FC6FCD">
            <w:pPr>
              <w:pStyle w:val="TableParagraph"/>
              <w:spacing w:line="210" w:lineRule="exact"/>
              <w:ind w:left="25"/>
              <w:jc w:val="center"/>
              <w:rPr>
                <w:i/>
                <w:sz w:val="20"/>
              </w:rPr>
            </w:pPr>
            <w:r>
              <w:rPr>
                <w:i/>
                <w:spacing w:val="-10"/>
                <w:sz w:val="20"/>
              </w:rPr>
              <w:t>0</w:t>
            </w:r>
          </w:p>
        </w:tc>
        <w:tc>
          <w:tcPr>
            <w:tcW w:w="581" w:type="dxa"/>
          </w:tcPr>
          <w:p w:rsidR="00EA3771" w:rsidRDefault="00EA3771" w:rsidP="00FC6FCD">
            <w:pPr>
              <w:pStyle w:val="TableParagraph"/>
              <w:spacing w:line="210" w:lineRule="exact"/>
              <w:ind w:left="22"/>
              <w:jc w:val="center"/>
              <w:rPr>
                <w:sz w:val="20"/>
              </w:rPr>
            </w:pPr>
            <w:r>
              <w:rPr>
                <w:spacing w:val="-10"/>
                <w:sz w:val="20"/>
              </w:rPr>
              <w:t>1</w:t>
            </w:r>
          </w:p>
        </w:tc>
        <w:tc>
          <w:tcPr>
            <w:tcW w:w="709"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0"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0"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1"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r>
      <w:tr w:rsidR="00EA3771" w:rsidTr="00FC6FCD">
        <w:trPr>
          <w:trHeight w:val="230"/>
        </w:trPr>
        <w:tc>
          <w:tcPr>
            <w:tcW w:w="1375" w:type="dxa"/>
          </w:tcPr>
          <w:p w:rsidR="00EA3771" w:rsidRDefault="00EA3771" w:rsidP="00FC6FCD">
            <w:pPr>
              <w:pStyle w:val="TableParagraph"/>
              <w:spacing w:line="210" w:lineRule="exact"/>
              <w:ind w:left="25"/>
              <w:jc w:val="center"/>
              <w:rPr>
                <w:i/>
                <w:sz w:val="20"/>
              </w:rPr>
            </w:pPr>
            <w:r>
              <w:rPr>
                <w:i/>
                <w:spacing w:val="-10"/>
                <w:sz w:val="20"/>
              </w:rPr>
              <w:t>1</w:t>
            </w:r>
          </w:p>
        </w:tc>
        <w:tc>
          <w:tcPr>
            <w:tcW w:w="581" w:type="dxa"/>
          </w:tcPr>
          <w:p w:rsidR="00EA3771" w:rsidRDefault="00EA3771" w:rsidP="00FC6FCD">
            <w:pPr>
              <w:pStyle w:val="TableParagraph"/>
              <w:rPr>
                <w:sz w:val="16"/>
              </w:rPr>
            </w:pPr>
          </w:p>
        </w:tc>
        <w:tc>
          <w:tcPr>
            <w:tcW w:w="709" w:type="dxa"/>
          </w:tcPr>
          <w:p w:rsidR="00EA3771" w:rsidRDefault="00EA3771" w:rsidP="00FC6FCD">
            <w:pPr>
              <w:pStyle w:val="TableParagraph"/>
              <w:spacing w:line="210" w:lineRule="exact"/>
              <w:ind w:left="110" w:right="90"/>
              <w:jc w:val="center"/>
              <w:rPr>
                <w:sz w:val="20"/>
              </w:rPr>
            </w:pPr>
            <w:r>
              <w:rPr>
                <w:spacing w:val="-10"/>
                <w:sz w:val="20"/>
              </w:rPr>
              <w:t>1</w:t>
            </w:r>
          </w:p>
        </w:tc>
        <w:tc>
          <w:tcPr>
            <w:tcW w:w="708" w:type="dxa"/>
          </w:tcPr>
          <w:p w:rsidR="00EA3771" w:rsidRDefault="00EA3771" w:rsidP="00FC6FCD">
            <w:pPr>
              <w:pStyle w:val="TableParagraph"/>
              <w:rPr>
                <w:sz w:val="16"/>
              </w:rPr>
            </w:pPr>
          </w:p>
        </w:tc>
        <w:tc>
          <w:tcPr>
            <w:tcW w:w="710" w:type="dxa"/>
          </w:tcPr>
          <w:p w:rsidR="00EA3771" w:rsidRDefault="00EA3771" w:rsidP="00FC6FCD">
            <w:pPr>
              <w:pStyle w:val="TableParagraph"/>
              <w:spacing w:line="210" w:lineRule="exact"/>
              <w:ind w:left="22"/>
              <w:jc w:val="center"/>
              <w:rPr>
                <w:sz w:val="20"/>
              </w:rPr>
            </w:pPr>
            <w:r>
              <w:rPr>
                <w:spacing w:val="-10"/>
                <w:sz w:val="20"/>
              </w:rPr>
              <w:t>1</w:t>
            </w:r>
          </w:p>
        </w:tc>
        <w:tc>
          <w:tcPr>
            <w:tcW w:w="708"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0"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1"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r>
      <w:tr w:rsidR="00EA3771" w:rsidTr="00FC6FCD">
        <w:trPr>
          <w:trHeight w:val="230"/>
        </w:trPr>
        <w:tc>
          <w:tcPr>
            <w:tcW w:w="1375" w:type="dxa"/>
          </w:tcPr>
          <w:p w:rsidR="00EA3771" w:rsidRDefault="00EA3771" w:rsidP="00FC6FCD">
            <w:pPr>
              <w:pStyle w:val="TableParagraph"/>
              <w:spacing w:line="210" w:lineRule="exact"/>
              <w:ind w:left="25"/>
              <w:jc w:val="center"/>
              <w:rPr>
                <w:i/>
                <w:sz w:val="20"/>
              </w:rPr>
            </w:pPr>
            <w:r>
              <w:rPr>
                <w:i/>
                <w:spacing w:val="-10"/>
                <w:sz w:val="20"/>
              </w:rPr>
              <w:t>2</w:t>
            </w:r>
          </w:p>
        </w:tc>
        <w:tc>
          <w:tcPr>
            <w:tcW w:w="581" w:type="dxa"/>
          </w:tcPr>
          <w:p w:rsidR="00EA3771" w:rsidRDefault="00EA3771" w:rsidP="00FC6FCD">
            <w:pPr>
              <w:pStyle w:val="TableParagraph"/>
              <w:rPr>
                <w:sz w:val="16"/>
              </w:rPr>
            </w:pPr>
          </w:p>
        </w:tc>
        <w:tc>
          <w:tcPr>
            <w:tcW w:w="709" w:type="dxa"/>
          </w:tcPr>
          <w:p w:rsidR="00EA3771" w:rsidRDefault="00EA3771" w:rsidP="00FC6FCD">
            <w:pPr>
              <w:pStyle w:val="TableParagraph"/>
              <w:rPr>
                <w:sz w:val="16"/>
              </w:rPr>
            </w:pPr>
          </w:p>
        </w:tc>
        <w:tc>
          <w:tcPr>
            <w:tcW w:w="708" w:type="dxa"/>
          </w:tcPr>
          <w:p w:rsidR="00EA3771" w:rsidRDefault="00EA3771" w:rsidP="00FC6FCD">
            <w:pPr>
              <w:pStyle w:val="TableParagraph"/>
              <w:spacing w:line="210" w:lineRule="exact"/>
              <w:ind w:left="25" w:right="1"/>
              <w:jc w:val="center"/>
              <w:rPr>
                <w:sz w:val="20"/>
              </w:rPr>
            </w:pPr>
            <w:r>
              <w:rPr>
                <w:spacing w:val="-10"/>
                <w:sz w:val="20"/>
              </w:rPr>
              <w:t>1</w:t>
            </w:r>
          </w:p>
        </w:tc>
        <w:tc>
          <w:tcPr>
            <w:tcW w:w="710"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0"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1"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r>
      <w:tr w:rsidR="00EA3771" w:rsidTr="00FC6FCD">
        <w:trPr>
          <w:trHeight w:val="230"/>
        </w:trPr>
        <w:tc>
          <w:tcPr>
            <w:tcW w:w="1375" w:type="dxa"/>
          </w:tcPr>
          <w:p w:rsidR="00EA3771" w:rsidRDefault="00EA3771" w:rsidP="00FC6FCD">
            <w:pPr>
              <w:pStyle w:val="TableParagraph"/>
              <w:spacing w:line="210" w:lineRule="exact"/>
              <w:ind w:left="25"/>
              <w:jc w:val="center"/>
              <w:rPr>
                <w:i/>
                <w:sz w:val="20"/>
              </w:rPr>
            </w:pPr>
            <w:r>
              <w:rPr>
                <w:i/>
                <w:spacing w:val="-10"/>
                <w:sz w:val="20"/>
              </w:rPr>
              <w:t>3</w:t>
            </w:r>
          </w:p>
        </w:tc>
        <w:tc>
          <w:tcPr>
            <w:tcW w:w="581" w:type="dxa"/>
          </w:tcPr>
          <w:p w:rsidR="00EA3771" w:rsidRDefault="00EA3771" w:rsidP="00FC6FCD">
            <w:pPr>
              <w:pStyle w:val="TableParagraph"/>
              <w:rPr>
                <w:sz w:val="16"/>
              </w:rPr>
            </w:pPr>
          </w:p>
        </w:tc>
        <w:tc>
          <w:tcPr>
            <w:tcW w:w="709"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0"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0" w:type="dxa"/>
          </w:tcPr>
          <w:p w:rsidR="00EA3771" w:rsidRDefault="00EA3771" w:rsidP="00FC6FCD">
            <w:pPr>
              <w:pStyle w:val="TableParagraph"/>
              <w:spacing w:line="210" w:lineRule="exact"/>
              <w:ind w:left="23"/>
              <w:jc w:val="center"/>
              <w:rPr>
                <w:sz w:val="20"/>
              </w:rPr>
            </w:pPr>
            <w:r>
              <w:rPr>
                <w:spacing w:val="-10"/>
                <w:sz w:val="20"/>
              </w:rPr>
              <w:t>1</w:t>
            </w:r>
          </w:p>
        </w:tc>
        <w:tc>
          <w:tcPr>
            <w:tcW w:w="708" w:type="dxa"/>
          </w:tcPr>
          <w:p w:rsidR="00EA3771" w:rsidRDefault="00EA3771" w:rsidP="00FC6FCD">
            <w:pPr>
              <w:pStyle w:val="TableParagraph"/>
              <w:rPr>
                <w:sz w:val="16"/>
              </w:rPr>
            </w:pPr>
          </w:p>
        </w:tc>
        <w:tc>
          <w:tcPr>
            <w:tcW w:w="711"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r>
      <w:tr w:rsidR="00EA3771" w:rsidTr="00FC6FCD">
        <w:trPr>
          <w:trHeight w:val="230"/>
        </w:trPr>
        <w:tc>
          <w:tcPr>
            <w:tcW w:w="1375" w:type="dxa"/>
          </w:tcPr>
          <w:p w:rsidR="00EA3771" w:rsidRDefault="00EA3771" w:rsidP="00FC6FCD">
            <w:pPr>
              <w:pStyle w:val="TableParagraph"/>
              <w:spacing w:line="210" w:lineRule="exact"/>
              <w:ind w:left="25"/>
              <w:jc w:val="center"/>
              <w:rPr>
                <w:i/>
                <w:sz w:val="20"/>
              </w:rPr>
            </w:pPr>
            <w:r>
              <w:rPr>
                <w:i/>
                <w:spacing w:val="-10"/>
                <w:sz w:val="20"/>
              </w:rPr>
              <w:t>4</w:t>
            </w:r>
          </w:p>
        </w:tc>
        <w:tc>
          <w:tcPr>
            <w:tcW w:w="581" w:type="dxa"/>
          </w:tcPr>
          <w:p w:rsidR="00EA3771" w:rsidRDefault="00EA3771" w:rsidP="00FC6FCD">
            <w:pPr>
              <w:pStyle w:val="TableParagraph"/>
              <w:rPr>
                <w:sz w:val="16"/>
              </w:rPr>
            </w:pPr>
          </w:p>
        </w:tc>
        <w:tc>
          <w:tcPr>
            <w:tcW w:w="709"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0" w:type="dxa"/>
          </w:tcPr>
          <w:p w:rsidR="00EA3771" w:rsidRDefault="00EA3771" w:rsidP="00FC6FCD">
            <w:pPr>
              <w:pStyle w:val="TableParagraph"/>
              <w:rPr>
                <w:sz w:val="16"/>
              </w:rPr>
            </w:pPr>
          </w:p>
        </w:tc>
        <w:tc>
          <w:tcPr>
            <w:tcW w:w="708" w:type="dxa"/>
          </w:tcPr>
          <w:p w:rsidR="00EA3771" w:rsidRDefault="00EA3771" w:rsidP="00FC6FCD">
            <w:pPr>
              <w:pStyle w:val="TableParagraph"/>
              <w:spacing w:line="210" w:lineRule="exact"/>
              <w:ind w:left="25"/>
              <w:jc w:val="center"/>
              <w:rPr>
                <w:sz w:val="20"/>
              </w:rPr>
            </w:pPr>
            <w:r>
              <w:rPr>
                <w:spacing w:val="-10"/>
                <w:sz w:val="20"/>
              </w:rPr>
              <w:t>1</w:t>
            </w:r>
          </w:p>
        </w:tc>
        <w:tc>
          <w:tcPr>
            <w:tcW w:w="708" w:type="dxa"/>
          </w:tcPr>
          <w:p w:rsidR="00EA3771" w:rsidRDefault="00EA3771" w:rsidP="00FC6FCD">
            <w:pPr>
              <w:pStyle w:val="TableParagraph"/>
              <w:rPr>
                <w:sz w:val="16"/>
              </w:rPr>
            </w:pPr>
          </w:p>
        </w:tc>
        <w:tc>
          <w:tcPr>
            <w:tcW w:w="710"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1"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r>
      <w:tr w:rsidR="00EA3771" w:rsidTr="00FC6FCD">
        <w:trPr>
          <w:trHeight w:val="230"/>
        </w:trPr>
        <w:tc>
          <w:tcPr>
            <w:tcW w:w="1375" w:type="dxa"/>
          </w:tcPr>
          <w:p w:rsidR="00EA3771" w:rsidRDefault="00EA3771" w:rsidP="00FC6FCD">
            <w:pPr>
              <w:pStyle w:val="TableParagraph"/>
              <w:spacing w:line="210" w:lineRule="exact"/>
              <w:ind w:left="25"/>
              <w:jc w:val="center"/>
              <w:rPr>
                <w:i/>
                <w:sz w:val="20"/>
              </w:rPr>
            </w:pPr>
            <w:r>
              <w:rPr>
                <w:i/>
                <w:spacing w:val="-10"/>
                <w:sz w:val="20"/>
              </w:rPr>
              <w:t>5</w:t>
            </w:r>
          </w:p>
        </w:tc>
        <w:tc>
          <w:tcPr>
            <w:tcW w:w="581" w:type="dxa"/>
          </w:tcPr>
          <w:p w:rsidR="00EA3771" w:rsidRDefault="00EA3771" w:rsidP="00FC6FCD">
            <w:pPr>
              <w:pStyle w:val="TableParagraph"/>
              <w:rPr>
                <w:sz w:val="16"/>
              </w:rPr>
            </w:pPr>
          </w:p>
        </w:tc>
        <w:tc>
          <w:tcPr>
            <w:tcW w:w="709"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0"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08" w:type="dxa"/>
          </w:tcPr>
          <w:p w:rsidR="00EA3771" w:rsidRDefault="00EA3771" w:rsidP="00FC6FCD">
            <w:pPr>
              <w:pStyle w:val="TableParagraph"/>
              <w:spacing w:line="210" w:lineRule="exact"/>
              <w:ind w:left="25"/>
              <w:jc w:val="center"/>
              <w:rPr>
                <w:sz w:val="20"/>
              </w:rPr>
            </w:pPr>
            <w:r>
              <w:rPr>
                <w:spacing w:val="-10"/>
                <w:sz w:val="20"/>
              </w:rPr>
              <w:t>1</w:t>
            </w:r>
          </w:p>
        </w:tc>
        <w:tc>
          <w:tcPr>
            <w:tcW w:w="710"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1"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r>
      <w:tr w:rsidR="00EA3771" w:rsidTr="00FC6FCD">
        <w:trPr>
          <w:trHeight w:val="230"/>
        </w:trPr>
        <w:tc>
          <w:tcPr>
            <w:tcW w:w="1375" w:type="dxa"/>
          </w:tcPr>
          <w:p w:rsidR="00EA3771" w:rsidRDefault="00EA3771" w:rsidP="00FC6FCD">
            <w:pPr>
              <w:pStyle w:val="TableParagraph"/>
              <w:spacing w:line="210" w:lineRule="exact"/>
              <w:ind w:left="25"/>
              <w:jc w:val="center"/>
              <w:rPr>
                <w:i/>
                <w:sz w:val="20"/>
              </w:rPr>
            </w:pPr>
            <w:r>
              <w:rPr>
                <w:i/>
                <w:spacing w:val="-10"/>
                <w:sz w:val="20"/>
              </w:rPr>
              <w:t>6</w:t>
            </w:r>
          </w:p>
        </w:tc>
        <w:tc>
          <w:tcPr>
            <w:tcW w:w="581" w:type="dxa"/>
          </w:tcPr>
          <w:p w:rsidR="00EA3771" w:rsidRDefault="00EA3771" w:rsidP="00FC6FCD">
            <w:pPr>
              <w:pStyle w:val="TableParagraph"/>
              <w:rPr>
                <w:sz w:val="16"/>
              </w:rPr>
            </w:pPr>
          </w:p>
        </w:tc>
        <w:tc>
          <w:tcPr>
            <w:tcW w:w="709"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0"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0" w:type="dxa"/>
          </w:tcPr>
          <w:p w:rsidR="00EA3771" w:rsidRDefault="00EA3771" w:rsidP="00FC6FCD">
            <w:pPr>
              <w:pStyle w:val="TableParagraph"/>
              <w:spacing w:line="210" w:lineRule="exact"/>
              <w:ind w:left="23"/>
              <w:jc w:val="center"/>
              <w:rPr>
                <w:sz w:val="20"/>
              </w:rPr>
            </w:pPr>
            <w:r>
              <w:rPr>
                <w:spacing w:val="-10"/>
                <w:sz w:val="20"/>
              </w:rPr>
              <w:t>1</w:t>
            </w:r>
          </w:p>
        </w:tc>
        <w:tc>
          <w:tcPr>
            <w:tcW w:w="708" w:type="dxa"/>
          </w:tcPr>
          <w:p w:rsidR="00EA3771" w:rsidRDefault="00EA3771" w:rsidP="00FC6FCD">
            <w:pPr>
              <w:pStyle w:val="TableParagraph"/>
              <w:rPr>
                <w:sz w:val="16"/>
              </w:rPr>
            </w:pPr>
          </w:p>
        </w:tc>
        <w:tc>
          <w:tcPr>
            <w:tcW w:w="711"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r>
      <w:tr w:rsidR="00EA3771" w:rsidTr="00FC6FCD">
        <w:trPr>
          <w:trHeight w:val="230"/>
        </w:trPr>
        <w:tc>
          <w:tcPr>
            <w:tcW w:w="1375" w:type="dxa"/>
          </w:tcPr>
          <w:p w:rsidR="00EA3771" w:rsidRDefault="00EA3771" w:rsidP="00FC6FCD">
            <w:pPr>
              <w:pStyle w:val="TableParagraph"/>
              <w:spacing w:line="210" w:lineRule="exact"/>
              <w:ind w:left="25"/>
              <w:jc w:val="center"/>
              <w:rPr>
                <w:i/>
                <w:sz w:val="20"/>
              </w:rPr>
            </w:pPr>
            <w:r>
              <w:rPr>
                <w:i/>
                <w:spacing w:val="-10"/>
                <w:sz w:val="20"/>
              </w:rPr>
              <w:t>7</w:t>
            </w:r>
          </w:p>
        </w:tc>
        <w:tc>
          <w:tcPr>
            <w:tcW w:w="581" w:type="dxa"/>
          </w:tcPr>
          <w:p w:rsidR="00EA3771" w:rsidRDefault="00EA3771" w:rsidP="00FC6FCD">
            <w:pPr>
              <w:pStyle w:val="TableParagraph"/>
              <w:rPr>
                <w:sz w:val="16"/>
              </w:rPr>
            </w:pPr>
          </w:p>
        </w:tc>
        <w:tc>
          <w:tcPr>
            <w:tcW w:w="709"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0"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0" w:type="dxa"/>
          </w:tcPr>
          <w:p w:rsidR="00EA3771" w:rsidRDefault="00EA3771" w:rsidP="00FC6FCD">
            <w:pPr>
              <w:pStyle w:val="TableParagraph"/>
              <w:rPr>
                <w:sz w:val="16"/>
              </w:rPr>
            </w:pPr>
          </w:p>
        </w:tc>
        <w:tc>
          <w:tcPr>
            <w:tcW w:w="708" w:type="dxa"/>
          </w:tcPr>
          <w:p w:rsidR="00EA3771" w:rsidRDefault="00EA3771" w:rsidP="00FC6FCD">
            <w:pPr>
              <w:pStyle w:val="TableParagraph"/>
              <w:spacing w:line="210" w:lineRule="exact"/>
              <w:ind w:left="25" w:right="4"/>
              <w:jc w:val="center"/>
              <w:rPr>
                <w:sz w:val="20"/>
              </w:rPr>
            </w:pPr>
            <w:r>
              <w:rPr>
                <w:spacing w:val="-10"/>
                <w:sz w:val="20"/>
              </w:rPr>
              <w:t>1</w:t>
            </w:r>
          </w:p>
        </w:tc>
        <w:tc>
          <w:tcPr>
            <w:tcW w:w="711"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r>
      <w:tr w:rsidR="00EA3771" w:rsidTr="00FC6FCD">
        <w:trPr>
          <w:trHeight w:val="230"/>
        </w:trPr>
        <w:tc>
          <w:tcPr>
            <w:tcW w:w="1375" w:type="dxa"/>
          </w:tcPr>
          <w:p w:rsidR="00EA3771" w:rsidRDefault="00EA3771" w:rsidP="00FC6FCD">
            <w:pPr>
              <w:pStyle w:val="TableParagraph"/>
              <w:spacing w:line="210" w:lineRule="exact"/>
              <w:ind w:left="25"/>
              <w:jc w:val="center"/>
              <w:rPr>
                <w:i/>
                <w:sz w:val="20"/>
              </w:rPr>
            </w:pPr>
            <w:r>
              <w:rPr>
                <w:i/>
                <w:spacing w:val="-10"/>
                <w:sz w:val="20"/>
              </w:rPr>
              <w:t>8</w:t>
            </w:r>
          </w:p>
        </w:tc>
        <w:tc>
          <w:tcPr>
            <w:tcW w:w="581" w:type="dxa"/>
          </w:tcPr>
          <w:p w:rsidR="00EA3771" w:rsidRDefault="00EA3771" w:rsidP="00FC6FCD">
            <w:pPr>
              <w:pStyle w:val="TableParagraph"/>
              <w:rPr>
                <w:sz w:val="16"/>
              </w:rPr>
            </w:pPr>
          </w:p>
        </w:tc>
        <w:tc>
          <w:tcPr>
            <w:tcW w:w="709"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0"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0"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1" w:type="dxa"/>
          </w:tcPr>
          <w:p w:rsidR="00EA3771" w:rsidRDefault="00EA3771" w:rsidP="00FC6FCD">
            <w:pPr>
              <w:pStyle w:val="TableParagraph"/>
              <w:spacing w:line="210" w:lineRule="exact"/>
              <w:ind w:left="70" w:right="46"/>
              <w:jc w:val="center"/>
              <w:rPr>
                <w:sz w:val="20"/>
              </w:rPr>
            </w:pPr>
            <w:r>
              <w:rPr>
                <w:spacing w:val="-10"/>
                <w:sz w:val="20"/>
              </w:rPr>
              <w:t>1</w:t>
            </w:r>
          </w:p>
        </w:tc>
        <w:tc>
          <w:tcPr>
            <w:tcW w:w="708" w:type="dxa"/>
          </w:tcPr>
          <w:p w:rsidR="00EA3771" w:rsidRDefault="00EA3771" w:rsidP="00FC6FCD">
            <w:pPr>
              <w:pStyle w:val="TableParagraph"/>
              <w:rPr>
                <w:sz w:val="16"/>
              </w:rPr>
            </w:pPr>
          </w:p>
        </w:tc>
      </w:tr>
      <w:tr w:rsidR="00EA3771" w:rsidTr="00FC6FCD">
        <w:trPr>
          <w:trHeight w:val="230"/>
        </w:trPr>
        <w:tc>
          <w:tcPr>
            <w:tcW w:w="1375" w:type="dxa"/>
          </w:tcPr>
          <w:p w:rsidR="00EA3771" w:rsidRDefault="00EA3771" w:rsidP="00FC6FCD">
            <w:pPr>
              <w:pStyle w:val="TableParagraph"/>
              <w:spacing w:line="210" w:lineRule="exact"/>
              <w:ind w:left="25"/>
              <w:jc w:val="center"/>
              <w:rPr>
                <w:i/>
                <w:sz w:val="20"/>
              </w:rPr>
            </w:pPr>
            <w:r>
              <w:rPr>
                <w:i/>
                <w:spacing w:val="-10"/>
                <w:sz w:val="20"/>
              </w:rPr>
              <w:t>9</w:t>
            </w:r>
          </w:p>
        </w:tc>
        <w:tc>
          <w:tcPr>
            <w:tcW w:w="581" w:type="dxa"/>
          </w:tcPr>
          <w:p w:rsidR="00EA3771" w:rsidRDefault="00EA3771" w:rsidP="00FC6FCD">
            <w:pPr>
              <w:pStyle w:val="TableParagraph"/>
              <w:rPr>
                <w:sz w:val="16"/>
              </w:rPr>
            </w:pPr>
          </w:p>
        </w:tc>
        <w:tc>
          <w:tcPr>
            <w:tcW w:w="709"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0"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0" w:type="dxa"/>
          </w:tcPr>
          <w:p w:rsidR="00EA3771" w:rsidRDefault="00EA3771" w:rsidP="00FC6FCD">
            <w:pPr>
              <w:pStyle w:val="TableParagraph"/>
              <w:rPr>
                <w:sz w:val="16"/>
              </w:rPr>
            </w:pPr>
          </w:p>
        </w:tc>
        <w:tc>
          <w:tcPr>
            <w:tcW w:w="708" w:type="dxa"/>
          </w:tcPr>
          <w:p w:rsidR="00EA3771" w:rsidRDefault="00EA3771" w:rsidP="00FC6FCD">
            <w:pPr>
              <w:pStyle w:val="TableParagraph"/>
              <w:rPr>
                <w:sz w:val="16"/>
              </w:rPr>
            </w:pPr>
          </w:p>
        </w:tc>
        <w:tc>
          <w:tcPr>
            <w:tcW w:w="711" w:type="dxa"/>
          </w:tcPr>
          <w:p w:rsidR="00EA3771" w:rsidRDefault="00EA3771" w:rsidP="00FC6FCD">
            <w:pPr>
              <w:pStyle w:val="TableParagraph"/>
              <w:rPr>
                <w:sz w:val="16"/>
              </w:rPr>
            </w:pPr>
          </w:p>
        </w:tc>
        <w:tc>
          <w:tcPr>
            <w:tcW w:w="708" w:type="dxa"/>
          </w:tcPr>
          <w:p w:rsidR="00EA3771" w:rsidRDefault="00EA3771" w:rsidP="00FC6FCD">
            <w:pPr>
              <w:pStyle w:val="TableParagraph"/>
              <w:spacing w:line="210" w:lineRule="exact"/>
              <w:ind w:left="25" w:right="4"/>
              <w:jc w:val="center"/>
              <w:rPr>
                <w:sz w:val="20"/>
              </w:rPr>
            </w:pPr>
            <w:r>
              <w:rPr>
                <w:spacing w:val="-10"/>
                <w:sz w:val="20"/>
              </w:rPr>
              <w:t>1</w:t>
            </w:r>
          </w:p>
        </w:tc>
      </w:tr>
    </w:tbl>
    <w:p w:rsidR="00EA3771" w:rsidRDefault="00EA3771" w:rsidP="00EA3771">
      <w:pPr>
        <w:pStyle w:val="a3"/>
        <w:spacing w:before="269"/>
        <w:ind w:left="0"/>
        <w:rPr>
          <w:sz w:val="24"/>
        </w:rPr>
      </w:pPr>
    </w:p>
    <w:p w:rsidR="00EA3771" w:rsidRDefault="00EA3771" w:rsidP="00EA3771">
      <w:pPr>
        <w:pStyle w:val="a3"/>
        <w:ind w:right="956" w:firstLine="707"/>
        <w:jc w:val="both"/>
      </w:pPr>
      <w:r>
        <w:t xml:space="preserve">Матричная форма в виде таблицы 3.3 используется также для упорядочения сетевого графика – логического </w:t>
      </w:r>
      <w:r>
        <w:rPr>
          <w:i/>
        </w:rPr>
        <w:t xml:space="preserve">зонирования </w:t>
      </w:r>
      <w:r>
        <w:t>событий</w:t>
      </w:r>
      <w:r>
        <w:rPr>
          <w:spacing w:val="40"/>
        </w:rPr>
        <w:t xml:space="preserve"> </w:t>
      </w:r>
      <w:r>
        <w:t>по методу Демукрона (</w:t>
      </w:r>
      <w:r>
        <w:rPr>
          <w:i/>
        </w:rPr>
        <w:t>M. Demoucron</w:t>
      </w:r>
      <w:r>
        <w:t xml:space="preserve">) [15]. Зонирование предполагает разделение событий сети на слои, так чтобы внутри слоя не было связанных между собой событий. Упорядоченному графу будет соответствовать диагональная матрица связей. Диагональная матрица позволяет легко выполнять расчет временных параметров сетевого </w:t>
      </w:r>
      <w:r>
        <w:rPr>
          <w:spacing w:val="-2"/>
        </w:rPr>
        <w:t>графика.</w:t>
      </w:r>
    </w:p>
    <w:p w:rsidR="00EA3771" w:rsidRDefault="00EA3771" w:rsidP="00EA3771">
      <w:pPr>
        <w:pStyle w:val="a3"/>
        <w:ind w:right="955" w:firstLine="707"/>
        <w:jc w:val="both"/>
      </w:pPr>
      <w:r>
        <w:t>Преимущество табличной и матричной формы перед графическими представлениями состоит в том, что с их помощью удобно осуществлять анализ параметров сетевых моделей; в этих формах применимы</w:t>
      </w:r>
      <w:r>
        <w:rPr>
          <w:spacing w:val="-1"/>
        </w:rPr>
        <w:t xml:space="preserve"> </w:t>
      </w:r>
      <w:r>
        <w:t>алгоритмические процедуры анализа,</w:t>
      </w:r>
      <w:r>
        <w:rPr>
          <w:spacing w:val="-1"/>
        </w:rPr>
        <w:t xml:space="preserve"> </w:t>
      </w:r>
      <w:r>
        <w:t>выполнение которых не требует наглядного отображения модели на плоскости.</w:t>
      </w:r>
    </w:p>
    <w:p w:rsidR="00EA3771" w:rsidRDefault="00EA3771" w:rsidP="00EA3771">
      <w:pPr>
        <w:pStyle w:val="a3"/>
        <w:ind w:right="956" w:firstLine="707"/>
        <w:jc w:val="both"/>
      </w:pPr>
      <w:r>
        <w:t>Преимущество сетевых графиков и временных диаграмм перед табличной и матричной формами представления состоит в их наглядности.</w:t>
      </w:r>
      <w:r>
        <w:rPr>
          <w:spacing w:val="76"/>
          <w:w w:val="150"/>
        </w:rPr>
        <w:t xml:space="preserve"> </w:t>
      </w:r>
      <w:r>
        <w:t>Однако</w:t>
      </w:r>
      <w:r>
        <w:rPr>
          <w:spacing w:val="79"/>
          <w:w w:val="150"/>
        </w:rPr>
        <w:t xml:space="preserve"> </w:t>
      </w:r>
      <w:r>
        <w:t>это</w:t>
      </w:r>
      <w:r>
        <w:rPr>
          <w:spacing w:val="78"/>
          <w:w w:val="150"/>
        </w:rPr>
        <w:t xml:space="preserve"> </w:t>
      </w:r>
      <w:r>
        <w:t>преимущество</w:t>
      </w:r>
      <w:r>
        <w:rPr>
          <w:spacing w:val="77"/>
          <w:w w:val="150"/>
        </w:rPr>
        <w:t xml:space="preserve"> </w:t>
      </w:r>
      <w:r>
        <w:t>исчезает</w:t>
      </w:r>
      <w:r>
        <w:rPr>
          <w:spacing w:val="77"/>
          <w:w w:val="150"/>
        </w:rPr>
        <w:t xml:space="preserve"> </w:t>
      </w:r>
      <w:r>
        <w:t>прямо</w:t>
      </w:r>
      <w:r>
        <w:rPr>
          <w:spacing w:val="25"/>
        </w:rPr>
        <w:t xml:space="preserve">  </w:t>
      </w:r>
      <w:r>
        <w:t>по</w:t>
      </w:r>
      <w:r>
        <w:rPr>
          <w:spacing w:val="79"/>
          <w:w w:val="150"/>
        </w:rPr>
        <w:t xml:space="preserve"> </w:t>
      </w:r>
      <w:r>
        <w:rPr>
          <w:spacing w:val="-4"/>
        </w:rPr>
        <w:t>мере</w:t>
      </w:r>
    </w:p>
    <w:p w:rsidR="00EA3771" w:rsidRDefault="00EA3771" w:rsidP="00EA3771">
      <w:pPr>
        <w:jc w:val="both"/>
        <w:sectPr w:rsidR="00EA3771">
          <w:pgSz w:w="11910" w:h="16840"/>
          <w:pgMar w:top="1320" w:right="740" w:bottom="1240" w:left="1200" w:header="0" w:footer="1055" w:gutter="0"/>
          <w:cols w:space="720"/>
        </w:sectPr>
      </w:pPr>
    </w:p>
    <w:p w:rsidR="00EA3771" w:rsidRDefault="00EA3771" w:rsidP="00EA3771">
      <w:pPr>
        <w:pStyle w:val="a3"/>
        <w:spacing w:before="73"/>
        <w:ind w:right="960"/>
        <w:jc w:val="both"/>
      </w:pPr>
      <w:r>
        <w:lastRenderedPageBreak/>
        <w:t>увеличения размеров сетевой модели. Для реальных задач сетевого моделирования, в которых речь идет о тысячах работ и событий, вычерчивание сетевых графиков и диаграмм теряет всякий смысл.</w:t>
      </w:r>
      <w:r>
        <w:rPr>
          <w:spacing w:val="40"/>
        </w:rPr>
        <w:t xml:space="preserve"> </w:t>
      </w:r>
      <w:r>
        <w:t>Тем не менее, ни один проект не обходится без построения сетевых графиков или временных диаграмм, хотя бы в укрупненном варианте.</w:t>
      </w:r>
    </w:p>
    <w:p w:rsidR="00EA3771" w:rsidRDefault="00EA3771" w:rsidP="00EA3771">
      <w:pPr>
        <w:pStyle w:val="a3"/>
        <w:spacing w:before="5"/>
        <w:ind w:left="0"/>
      </w:pPr>
    </w:p>
    <w:p w:rsidR="00F8252D" w:rsidRDefault="00F8252D"/>
    <w:sectPr w:rsidR="00F825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B370F8"/>
    <w:multiLevelType w:val="hybridMultilevel"/>
    <w:tmpl w:val="5B486BD6"/>
    <w:lvl w:ilvl="0" w:tplc="7A1E62AC">
      <w:numFmt w:val="bullet"/>
      <w:lvlText w:val=""/>
      <w:lvlJc w:val="left"/>
      <w:pPr>
        <w:ind w:left="502" w:hanging="284"/>
      </w:pPr>
      <w:rPr>
        <w:rFonts w:ascii="Symbol" w:eastAsia="Symbol" w:hAnsi="Symbol" w:cs="Symbol" w:hint="default"/>
        <w:b w:val="0"/>
        <w:bCs w:val="0"/>
        <w:i w:val="0"/>
        <w:iCs w:val="0"/>
        <w:spacing w:val="0"/>
        <w:w w:val="100"/>
        <w:sz w:val="28"/>
        <w:szCs w:val="28"/>
        <w:lang w:val="ru-RU" w:eastAsia="en-US" w:bidi="ar-SA"/>
      </w:rPr>
    </w:lvl>
    <w:lvl w:ilvl="1" w:tplc="F9A8629C">
      <w:numFmt w:val="bullet"/>
      <w:lvlText w:val="•"/>
      <w:lvlJc w:val="left"/>
      <w:pPr>
        <w:ind w:left="1446" w:hanging="284"/>
      </w:pPr>
      <w:rPr>
        <w:rFonts w:hint="default"/>
        <w:lang w:val="ru-RU" w:eastAsia="en-US" w:bidi="ar-SA"/>
      </w:rPr>
    </w:lvl>
    <w:lvl w:ilvl="2" w:tplc="7F7E6702">
      <w:numFmt w:val="bullet"/>
      <w:lvlText w:val="•"/>
      <w:lvlJc w:val="left"/>
      <w:pPr>
        <w:ind w:left="2393" w:hanging="284"/>
      </w:pPr>
      <w:rPr>
        <w:rFonts w:hint="default"/>
        <w:lang w:val="ru-RU" w:eastAsia="en-US" w:bidi="ar-SA"/>
      </w:rPr>
    </w:lvl>
    <w:lvl w:ilvl="3" w:tplc="39DE733C">
      <w:numFmt w:val="bullet"/>
      <w:lvlText w:val="•"/>
      <w:lvlJc w:val="left"/>
      <w:pPr>
        <w:ind w:left="3339" w:hanging="284"/>
      </w:pPr>
      <w:rPr>
        <w:rFonts w:hint="default"/>
        <w:lang w:val="ru-RU" w:eastAsia="en-US" w:bidi="ar-SA"/>
      </w:rPr>
    </w:lvl>
    <w:lvl w:ilvl="4" w:tplc="596E642C">
      <w:numFmt w:val="bullet"/>
      <w:lvlText w:val="•"/>
      <w:lvlJc w:val="left"/>
      <w:pPr>
        <w:ind w:left="4286" w:hanging="284"/>
      </w:pPr>
      <w:rPr>
        <w:rFonts w:hint="default"/>
        <w:lang w:val="ru-RU" w:eastAsia="en-US" w:bidi="ar-SA"/>
      </w:rPr>
    </w:lvl>
    <w:lvl w:ilvl="5" w:tplc="6CE05B2E">
      <w:numFmt w:val="bullet"/>
      <w:lvlText w:val="•"/>
      <w:lvlJc w:val="left"/>
      <w:pPr>
        <w:ind w:left="5233" w:hanging="284"/>
      </w:pPr>
      <w:rPr>
        <w:rFonts w:hint="default"/>
        <w:lang w:val="ru-RU" w:eastAsia="en-US" w:bidi="ar-SA"/>
      </w:rPr>
    </w:lvl>
    <w:lvl w:ilvl="6" w:tplc="4B50CF0C">
      <w:numFmt w:val="bullet"/>
      <w:lvlText w:val="•"/>
      <w:lvlJc w:val="left"/>
      <w:pPr>
        <w:ind w:left="6179" w:hanging="284"/>
      </w:pPr>
      <w:rPr>
        <w:rFonts w:hint="default"/>
        <w:lang w:val="ru-RU" w:eastAsia="en-US" w:bidi="ar-SA"/>
      </w:rPr>
    </w:lvl>
    <w:lvl w:ilvl="7" w:tplc="7EC246A2">
      <w:numFmt w:val="bullet"/>
      <w:lvlText w:val="•"/>
      <w:lvlJc w:val="left"/>
      <w:pPr>
        <w:ind w:left="7126" w:hanging="284"/>
      </w:pPr>
      <w:rPr>
        <w:rFonts w:hint="default"/>
        <w:lang w:val="ru-RU" w:eastAsia="en-US" w:bidi="ar-SA"/>
      </w:rPr>
    </w:lvl>
    <w:lvl w:ilvl="8" w:tplc="03067A9E">
      <w:numFmt w:val="bullet"/>
      <w:lvlText w:val="•"/>
      <w:lvlJc w:val="left"/>
      <w:pPr>
        <w:ind w:left="8073" w:hanging="284"/>
      </w:pPr>
      <w:rPr>
        <w:rFonts w:hint="default"/>
        <w:lang w:val="ru-RU" w:eastAsia="en-US" w:bidi="ar-SA"/>
      </w:rPr>
    </w:lvl>
  </w:abstractNum>
  <w:abstractNum w:abstractNumId="1">
    <w:nsid w:val="49690571"/>
    <w:multiLevelType w:val="hybridMultilevel"/>
    <w:tmpl w:val="DF764034"/>
    <w:lvl w:ilvl="0" w:tplc="69020D3C">
      <w:numFmt w:val="bullet"/>
      <w:lvlText w:val=""/>
      <w:lvlJc w:val="left"/>
      <w:pPr>
        <w:ind w:left="1210" w:hanging="281"/>
      </w:pPr>
      <w:rPr>
        <w:rFonts w:ascii="Symbol" w:eastAsia="Symbol" w:hAnsi="Symbol" w:cs="Symbol" w:hint="default"/>
        <w:b w:val="0"/>
        <w:bCs w:val="0"/>
        <w:i w:val="0"/>
        <w:iCs w:val="0"/>
        <w:spacing w:val="0"/>
        <w:w w:val="100"/>
        <w:sz w:val="28"/>
        <w:szCs w:val="28"/>
        <w:lang w:val="ru-RU" w:eastAsia="en-US" w:bidi="ar-SA"/>
      </w:rPr>
    </w:lvl>
    <w:lvl w:ilvl="1" w:tplc="02A85CBE">
      <w:numFmt w:val="bullet"/>
      <w:lvlText w:val="•"/>
      <w:lvlJc w:val="left"/>
      <w:pPr>
        <w:ind w:left="2094" w:hanging="281"/>
      </w:pPr>
      <w:rPr>
        <w:rFonts w:hint="default"/>
        <w:lang w:val="ru-RU" w:eastAsia="en-US" w:bidi="ar-SA"/>
      </w:rPr>
    </w:lvl>
    <w:lvl w:ilvl="2" w:tplc="442A5C8A">
      <w:numFmt w:val="bullet"/>
      <w:lvlText w:val="•"/>
      <w:lvlJc w:val="left"/>
      <w:pPr>
        <w:ind w:left="2969" w:hanging="281"/>
      </w:pPr>
      <w:rPr>
        <w:rFonts w:hint="default"/>
        <w:lang w:val="ru-RU" w:eastAsia="en-US" w:bidi="ar-SA"/>
      </w:rPr>
    </w:lvl>
    <w:lvl w:ilvl="3" w:tplc="A6626CEC">
      <w:numFmt w:val="bullet"/>
      <w:lvlText w:val="•"/>
      <w:lvlJc w:val="left"/>
      <w:pPr>
        <w:ind w:left="3843" w:hanging="281"/>
      </w:pPr>
      <w:rPr>
        <w:rFonts w:hint="default"/>
        <w:lang w:val="ru-RU" w:eastAsia="en-US" w:bidi="ar-SA"/>
      </w:rPr>
    </w:lvl>
    <w:lvl w:ilvl="4" w:tplc="FCEC9A4A">
      <w:numFmt w:val="bullet"/>
      <w:lvlText w:val="•"/>
      <w:lvlJc w:val="left"/>
      <w:pPr>
        <w:ind w:left="4718" w:hanging="281"/>
      </w:pPr>
      <w:rPr>
        <w:rFonts w:hint="default"/>
        <w:lang w:val="ru-RU" w:eastAsia="en-US" w:bidi="ar-SA"/>
      </w:rPr>
    </w:lvl>
    <w:lvl w:ilvl="5" w:tplc="799CC8A8">
      <w:numFmt w:val="bullet"/>
      <w:lvlText w:val="•"/>
      <w:lvlJc w:val="left"/>
      <w:pPr>
        <w:ind w:left="5593" w:hanging="281"/>
      </w:pPr>
      <w:rPr>
        <w:rFonts w:hint="default"/>
        <w:lang w:val="ru-RU" w:eastAsia="en-US" w:bidi="ar-SA"/>
      </w:rPr>
    </w:lvl>
    <w:lvl w:ilvl="6" w:tplc="87BE0716">
      <w:numFmt w:val="bullet"/>
      <w:lvlText w:val="•"/>
      <w:lvlJc w:val="left"/>
      <w:pPr>
        <w:ind w:left="6467" w:hanging="281"/>
      </w:pPr>
      <w:rPr>
        <w:rFonts w:hint="default"/>
        <w:lang w:val="ru-RU" w:eastAsia="en-US" w:bidi="ar-SA"/>
      </w:rPr>
    </w:lvl>
    <w:lvl w:ilvl="7" w:tplc="20C0E9C6">
      <w:numFmt w:val="bullet"/>
      <w:lvlText w:val="•"/>
      <w:lvlJc w:val="left"/>
      <w:pPr>
        <w:ind w:left="7342" w:hanging="281"/>
      </w:pPr>
      <w:rPr>
        <w:rFonts w:hint="default"/>
        <w:lang w:val="ru-RU" w:eastAsia="en-US" w:bidi="ar-SA"/>
      </w:rPr>
    </w:lvl>
    <w:lvl w:ilvl="8" w:tplc="D42E78F4">
      <w:numFmt w:val="bullet"/>
      <w:lvlText w:val="•"/>
      <w:lvlJc w:val="left"/>
      <w:pPr>
        <w:ind w:left="8217" w:hanging="281"/>
      </w:pPr>
      <w:rPr>
        <w:rFonts w:hint="default"/>
        <w:lang w:val="ru-RU" w:eastAsia="en-US" w:bidi="ar-SA"/>
      </w:rPr>
    </w:lvl>
  </w:abstractNum>
  <w:abstractNum w:abstractNumId="2">
    <w:nsid w:val="512F4EDE"/>
    <w:multiLevelType w:val="hybridMultilevel"/>
    <w:tmpl w:val="D1C403C6"/>
    <w:lvl w:ilvl="0" w:tplc="148ED8A4">
      <w:start w:val="1"/>
      <w:numFmt w:val="decimal"/>
      <w:lvlText w:val="%1)"/>
      <w:lvlJc w:val="left"/>
      <w:pPr>
        <w:ind w:left="502" w:hanging="286"/>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B7D04200">
      <w:numFmt w:val="bullet"/>
      <w:lvlText w:val=""/>
      <w:lvlJc w:val="left"/>
      <w:pPr>
        <w:ind w:left="502" w:hanging="425"/>
      </w:pPr>
      <w:rPr>
        <w:rFonts w:ascii="Symbol" w:eastAsia="Symbol" w:hAnsi="Symbol" w:cs="Symbol" w:hint="default"/>
        <w:b w:val="0"/>
        <w:bCs w:val="0"/>
        <w:i w:val="0"/>
        <w:iCs w:val="0"/>
        <w:spacing w:val="0"/>
        <w:w w:val="100"/>
        <w:sz w:val="28"/>
        <w:szCs w:val="28"/>
        <w:lang w:val="ru-RU" w:eastAsia="en-US" w:bidi="ar-SA"/>
      </w:rPr>
    </w:lvl>
    <w:lvl w:ilvl="2" w:tplc="65B67B96">
      <w:numFmt w:val="bullet"/>
      <w:lvlText w:val="•"/>
      <w:lvlJc w:val="left"/>
      <w:pPr>
        <w:ind w:left="2393" w:hanging="425"/>
      </w:pPr>
      <w:rPr>
        <w:rFonts w:hint="default"/>
        <w:lang w:val="ru-RU" w:eastAsia="en-US" w:bidi="ar-SA"/>
      </w:rPr>
    </w:lvl>
    <w:lvl w:ilvl="3" w:tplc="BB44BCB8">
      <w:numFmt w:val="bullet"/>
      <w:lvlText w:val="•"/>
      <w:lvlJc w:val="left"/>
      <w:pPr>
        <w:ind w:left="3339" w:hanging="425"/>
      </w:pPr>
      <w:rPr>
        <w:rFonts w:hint="default"/>
        <w:lang w:val="ru-RU" w:eastAsia="en-US" w:bidi="ar-SA"/>
      </w:rPr>
    </w:lvl>
    <w:lvl w:ilvl="4" w:tplc="7C066268">
      <w:numFmt w:val="bullet"/>
      <w:lvlText w:val="•"/>
      <w:lvlJc w:val="left"/>
      <w:pPr>
        <w:ind w:left="4286" w:hanging="425"/>
      </w:pPr>
      <w:rPr>
        <w:rFonts w:hint="default"/>
        <w:lang w:val="ru-RU" w:eastAsia="en-US" w:bidi="ar-SA"/>
      </w:rPr>
    </w:lvl>
    <w:lvl w:ilvl="5" w:tplc="BDF4BAA6">
      <w:numFmt w:val="bullet"/>
      <w:lvlText w:val="•"/>
      <w:lvlJc w:val="left"/>
      <w:pPr>
        <w:ind w:left="5233" w:hanging="425"/>
      </w:pPr>
      <w:rPr>
        <w:rFonts w:hint="default"/>
        <w:lang w:val="ru-RU" w:eastAsia="en-US" w:bidi="ar-SA"/>
      </w:rPr>
    </w:lvl>
    <w:lvl w:ilvl="6" w:tplc="0136BF96">
      <w:numFmt w:val="bullet"/>
      <w:lvlText w:val="•"/>
      <w:lvlJc w:val="left"/>
      <w:pPr>
        <w:ind w:left="6179" w:hanging="425"/>
      </w:pPr>
      <w:rPr>
        <w:rFonts w:hint="default"/>
        <w:lang w:val="ru-RU" w:eastAsia="en-US" w:bidi="ar-SA"/>
      </w:rPr>
    </w:lvl>
    <w:lvl w:ilvl="7" w:tplc="5712E092">
      <w:numFmt w:val="bullet"/>
      <w:lvlText w:val="•"/>
      <w:lvlJc w:val="left"/>
      <w:pPr>
        <w:ind w:left="7126" w:hanging="425"/>
      </w:pPr>
      <w:rPr>
        <w:rFonts w:hint="default"/>
        <w:lang w:val="ru-RU" w:eastAsia="en-US" w:bidi="ar-SA"/>
      </w:rPr>
    </w:lvl>
    <w:lvl w:ilvl="8" w:tplc="C56E90BA">
      <w:numFmt w:val="bullet"/>
      <w:lvlText w:val="•"/>
      <w:lvlJc w:val="left"/>
      <w:pPr>
        <w:ind w:left="8073" w:hanging="425"/>
      </w:pPr>
      <w:rPr>
        <w:rFonts w:hint="default"/>
        <w:lang w:val="ru-RU" w:eastAsia="en-US" w:bidi="ar-SA"/>
      </w:rPr>
    </w:lvl>
  </w:abstractNum>
  <w:abstractNum w:abstractNumId="3">
    <w:nsid w:val="60FD15E1"/>
    <w:multiLevelType w:val="multilevel"/>
    <w:tmpl w:val="153602BE"/>
    <w:lvl w:ilvl="0">
      <w:start w:val="1"/>
      <w:numFmt w:val="decimal"/>
      <w:lvlText w:val="%1."/>
      <w:lvlJc w:val="left"/>
      <w:pPr>
        <w:ind w:left="1704" w:hanging="286"/>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921" w:hanging="720"/>
        <w:jc w:val="right"/>
      </w:pPr>
      <w:rPr>
        <w:rFonts w:hint="default"/>
        <w:spacing w:val="0"/>
        <w:w w:val="100"/>
        <w:lang w:val="ru-RU" w:eastAsia="en-US" w:bidi="ar-SA"/>
      </w:rPr>
    </w:lvl>
    <w:lvl w:ilvl="2">
      <w:start w:val="1"/>
      <w:numFmt w:val="decimal"/>
      <w:lvlText w:val="%1.%2.%3."/>
      <w:lvlJc w:val="left"/>
      <w:pPr>
        <w:ind w:left="852" w:hanging="970"/>
        <w:jc w:val="left"/>
      </w:pPr>
      <w:rPr>
        <w:rFonts w:ascii="Times New Roman" w:eastAsia="Times New Roman" w:hAnsi="Times New Roman" w:cs="Times New Roman" w:hint="default"/>
        <w:b/>
        <w:bCs/>
        <w:i w:val="0"/>
        <w:iCs w:val="0"/>
        <w:spacing w:val="-4"/>
        <w:w w:val="100"/>
        <w:sz w:val="28"/>
        <w:szCs w:val="28"/>
        <w:lang w:val="ru-RU" w:eastAsia="en-US" w:bidi="ar-SA"/>
      </w:rPr>
    </w:lvl>
    <w:lvl w:ilvl="3">
      <w:numFmt w:val="bullet"/>
      <w:lvlText w:val="•"/>
      <w:lvlJc w:val="left"/>
      <w:pPr>
        <w:ind w:left="1990" w:hanging="970"/>
      </w:pPr>
      <w:rPr>
        <w:rFonts w:hint="default"/>
        <w:lang w:val="ru-RU" w:eastAsia="en-US" w:bidi="ar-SA"/>
      </w:rPr>
    </w:lvl>
    <w:lvl w:ilvl="4">
      <w:numFmt w:val="bullet"/>
      <w:lvlText w:val="•"/>
      <w:lvlJc w:val="left"/>
      <w:pPr>
        <w:ind w:left="2130" w:hanging="970"/>
      </w:pPr>
      <w:rPr>
        <w:rFonts w:hint="default"/>
        <w:lang w:val="ru-RU" w:eastAsia="en-US" w:bidi="ar-SA"/>
      </w:rPr>
    </w:lvl>
    <w:lvl w:ilvl="5">
      <w:numFmt w:val="bullet"/>
      <w:lvlText w:val="•"/>
      <w:lvlJc w:val="left"/>
      <w:pPr>
        <w:ind w:left="2150" w:hanging="970"/>
      </w:pPr>
      <w:rPr>
        <w:rFonts w:hint="default"/>
        <w:lang w:val="ru-RU" w:eastAsia="en-US" w:bidi="ar-SA"/>
      </w:rPr>
    </w:lvl>
    <w:lvl w:ilvl="6">
      <w:numFmt w:val="bullet"/>
      <w:lvlText w:val="•"/>
      <w:lvlJc w:val="left"/>
      <w:pPr>
        <w:ind w:left="2190" w:hanging="970"/>
      </w:pPr>
      <w:rPr>
        <w:rFonts w:hint="default"/>
        <w:lang w:val="ru-RU" w:eastAsia="en-US" w:bidi="ar-SA"/>
      </w:rPr>
    </w:lvl>
    <w:lvl w:ilvl="7">
      <w:numFmt w:val="bullet"/>
      <w:lvlText w:val="•"/>
      <w:lvlJc w:val="left"/>
      <w:pPr>
        <w:ind w:left="2270" w:hanging="970"/>
      </w:pPr>
      <w:rPr>
        <w:rFonts w:hint="default"/>
        <w:lang w:val="ru-RU" w:eastAsia="en-US" w:bidi="ar-SA"/>
      </w:rPr>
    </w:lvl>
    <w:lvl w:ilvl="8">
      <w:numFmt w:val="bullet"/>
      <w:lvlText w:val="•"/>
      <w:lvlJc w:val="left"/>
      <w:pPr>
        <w:ind w:left="4952" w:hanging="970"/>
      </w:pPr>
      <w:rPr>
        <w:rFonts w:hint="default"/>
        <w:lang w:val="ru-RU" w:eastAsia="en-US" w:bidi="ar-SA"/>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3BB"/>
    <w:rsid w:val="002863BB"/>
    <w:rsid w:val="00580AEA"/>
    <w:rsid w:val="00D835A4"/>
    <w:rsid w:val="00EA3771"/>
    <w:rsid w:val="00F825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89D029-9899-44F4-894B-36C95DE7B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EA3771"/>
    <w:pPr>
      <w:widowControl w:val="0"/>
      <w:autoSpaceDE w:val="0"/>
      <w:autoSpaceDN w:val="0"/>
      <w:spacing w:after="0" w:line="240" w:lineRule="auto"/>
    </w:pPr>
    <w:rPr>
      <w:rFonts w:ascii="Times New Roman" w:eastAsia="Times New Roman" w:hAnsi="Times New Roman" w:cs="Times New Roman"/>
    </w:rPr>
  </w:style>
  <w:style w:type="paragraph" w:styleId="3">
    <w:name w:val="heading 3"/>
    <w:basedOn w:val="a"/>
    <w:link w:val="30"/>
    <w:uiPriority w:val="1"/>
    <w:qFormat/>
    <w:rsid w:val="00EA3771"/>
    <w:pPr>
      <w:ind w:left="1633" w:hanging="565"/>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1"/>
    <w:rsid w:val="00EA3771"/>
    <w:rPr>
      <w:rFonts w:ascii="Times New Roman" w:eastAsia="Times New Roman" w:hAnsi="Times New Roman" w:cs="Times New Roman"/>
      <w:b/>
      <w:bCs/>
      <w:sz w:val="28"/>
      <w:szCs w:val="28"/>
    </w:rPr>
  </w:style>
  <w:style w:type="table" w:customStyle="1" w:styleId="TableNormal">
    <w:name w:val="Table Normal"/>
    <w:uiPriority w:val="2"/>
    <w:semiHidden/>
    <w:unhideWhenUsed/>
    <w:qFormat/>
    <w:rsid w:val="00EA377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EA3771"/>
    <w:pPr>
      <w:ind w:left="502"/>
    </w:pPr>
    <w:rPr>
      <w:sz w:val="28"/>
      <w:szCs w:val="28"/>
    </w:rPr>
  </w:style>
  <w:style w:type="character" w:customStyle="1" w:styleId="a4">
    <w:name w:val="Основной текст Знак"/>
    <w:basedOn w:val="a0"/>
    <w:link w:val="a3"/>
    <w:uiPriority w:val="1"/>
    <w:rsid w:val="00EA3771"/>
    <w:rPr>
      <w:rFonts w:ascii="Times New Roman" w:eastAsia="Times New Roman" w:hAnsi="Times New Roman" w:cs="Times New Roman"/>
      <w:sz w:val="28"/>
      <w:szCs w:val="28"/>
    </w:rPr>
  </w:style>
  <w:style w:type="paragraph" w:styleId="a5">
    <w:name w:val="List Paragraph"/>
    <w:basedOn w:val="a"/>
    <w:uiPriority w:val="1"/>
    <w:qFormat/>
    <w:rsid w:val="00EA3771"/>
    <w:pPr>
      <w:ind w:left="502" w:hanging="660"/>
    </w:pPr>
  </w:style>
  <w:style w:type="paragraph" w:customStyle="1" w:styleId="TableParagraph">
    <w:name w:val="Table Paragraph"/>
    <w:basedOn w:val="a"/>
    <w:uiPriority w:val="1"/>
    <w:qFormat/>
    <w:rsid w:val="00EA37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1129</Words>
  <Characters>6438</Characters>
  <Application>Microsoft Office Word</Application>
  <DocSecurity>0</DocSecurity>
  <Lines>53</Lines>
  <Paragraphs>15</Paragraphs>
  <ScaleCrop>false</ScaleCrop>
  <Company/>
  <LinksUpToDate>false</LinksUpToDate>
  <CharactersWithSpaces>7552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2024-11-09T04:51:00Z</dcterms:created>
  <dcterms:modified xsi:type="dcterms:W3CDTF">2024-11-09T04:52:00Z</dcterms:modified>
</cp:coreProperties>
</file>